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D180" w14:textId="77777777" w:rsidR="00016CFA" w:rsidRPr="008E3A16" w:rsidRDefault="00016CFA" w:rsidP="002F20D0">
      <w:pPr>
        <w:tabs>
          <w:tab w:val="left" w:pos="220"/>
          <w:tab w:val="left" w:pos="720"/>
        </w:tabs>
        <w:jc w:val="center"/>
        <w:rPr>
          <w:rFonts w:ascii="Times New Roman" w:hAnsi="Times New Roman"/>
        </w:rPr>
      </w:pPr>
    </w:p>
    <w:p w14:paraId="191F126A" w14:textId="77777777" w:rsidR="002F20D0" w:rsidRPr="008E3A16" w:rsidRDefault="002F20D0" w:rsidP="002F20D0">
      <w:pPr>
        <w:tabs>
          <w:tab w:val="left" w:pos="220"/>
          <w:tab w:val="left" w:pos="720"/>
        </w:tabs>
        <w:jc w:val="center"/>
        <w:rPr>
          <w:rFonts w:ascii="Times New Roman" w:hAnsi="Times New Roman"/>
        </w:rPr>
      </w:pPr>
    </w:p>
    <w:p w14:paraId="58122A2C" w14:textId="77777777" w:rsidR="002F20D0" w:rsidRPr="008E3A16" w:rsidRDefault="002F20D0" w:rsidP="002F20D0">
      <w:pPr>
        <w:tabs>
          <w:tab w:val="left" w:pos="220"/>
          <w:tab w:val="left" w:pos="720"/>
        </w:tabs>
        <w:jc w:val="center"/>
        <w:rPr>
          <w:rFonts w:ascii="Times New Roman" w:hAnsi="Times New Roman"/>
        </w:rPr>
      </w:pPr>
    </w:p>
    <w:p w14:paraId="4BE8C6A1" w14:textId="77777777" w:rsidR="002F20D0" w:rsidRPr="008E3A16" w:rsidRDefault="002F20D0" w:rsidP="002F20D0">
      <w:pPr>
        <w:tabs>
          <w:tab w:val="left" w:pos="220"/>
          <w:tab w:val="left" w:pos="720"/>
        </w:tabs>
        <w:jc w:val="center"/>
        <w:rPr>
          <w:rFonts w:ascii="Times New Roman" w:hAnsi="Times New Roman"/>
        </w:rPr>
      </w:pPr>
    </w:p>
    <w:p w14:paraId="3C18F6DD" w14:textId="77777777" w:rsidR="002F20D0" w:rsidRPr="008E3A16" w:rsidRDefault="002F20D0" w:rsidP="002F20D0">
      <w:pPr>
        <w:tabs>
          <w:tab w:val="left" w:pos="220"/>
          <w:tab w:val="left" w:pos="720"/>
        </w:tabs>
        <w:jc w:val="center"/>
        <w:rPr>
          <w:rFonts w:ascii="Times New Roman" w:hAnsi="Times New Roman"/>
        </w:rPr>
      </w:pPr>
    </w:p>
    <w:p w14:paraId="24C3571A" w14:textId="77777777" w:rsidR="002F20D0" w:rsidRPr="008E3A16" w:rsidRDefault="002F20D0" w:rsidP="002F20D0">
      <w:pPr>
        <w:tabs>
          <w:tab w:val="left" w:pos="220"/>
          <w:tab w:val="left" w:pos="720"/>
        </w:tabs>
        <w:jc w:val="center"/>
        <w:rPr>
          <w:rFonts w:ascii="Times New Roman" w:hAnsi="Times New Roman"/>
        </w:rPr>
      </w:pPr>
    </w:p>
    <w:p w14:paraId="74F1399D" w14:textId="77777777" w:rsidR="002F20D0" w:rsidRPr="008E3A16" w:rsidRDefault="002F20D0" w:rsidP="002F20D0">
      <w:pPr>
        <w:tabs>
          <w:tab w:val="left" w:pos="220"/>
          <w:tab w:val="left" w:pos="720"/>
        </w:tabs>
        <w:jc w:val="center"/>
        <w:rPr>
          <w:rFonts w:ascii="Times New Roman" w:hAnsi="Times New Roman"/>
        </w:rPr>
      </w:pPr>
    </w:p>
    <w:p w14:paraId="653C2C93" w14:textId="77777777" w:rsidR="002F20D0" w:rsidRPr="008E3A16" w:rsidRDefault="002F20D0" w:rsidP="002F20D0">
      <w:pPr>
        <w:tabs>
          <w:tab w:val="left" w:pos="220"/>
          <w:tab w:val="left" w:pos="720"/>
        </w:tabs>
        <w:jc w:val="center"/>
        <w:rPr>
          <w:rFonts w:ascii="Times New Roman" w:hAnsi="Times New Roman"/>
        </w:rPr>
      </w:pPr>
    </w:p>
    <w:p w14:paraId="5086FD03" w14:textId="77777777" w:rsidR="002F20D0" w:rsidRPr="008E3A16" w:rsidRDefault="002F20D0" w:rsidP="002F20D0">
      <w:pPr>
        <w:tabs>
          <w:tab w:val="left" w:pos="220"/>
          <w:tab w:val="left" w:pos="720"/>
        </w:tabs>
        <w:jc w:val="center"/>
        <w:rPr>
          <w:rFonts w:ascii="Times New Roman" w:hAnsi="Times New Roman"/>
        </w:rPr>
      </w:pPr>
    </w:p>
    <w:p w14:paraId="65A52E5C" w14:textId="77777777" w:rsidR="002F20D0" w:rsidRPr="008E3A16" w:rsidRDefault="002F20D0" w:rsidP="002F20D0">
      <w:pPr>
        <w:tabs>
          <w:tab w:val="left" w:pos="220"/>
          <w:tab w:val="left" w:pos="720"/>
        </w:tabs>
        <w:jc w:val="center"/>
        <w:rPr>
          <w:rFonts w:ascii="Times New Roman" w:hAnsi="Times New Roman"/>
        </w:rPr>
      </w:pPr>
    </w:p>
    <w:p w14:paraId="0CF06A33" w14:textId="77777777" w:rsidR="002F20D0" w:rsidRPr="008E3A16" w:rsidRDefault="002F20D0" w:rsidP="002F20D0">
      <w:pPr>
        <w:tabs>
          <w:tab w:val="left" w:pos="220"/>
          <w:tab w:val="left" w:pos="720"/>
        </w:tabs>
        <w:jc w:val="center"/>
        <w:rPr>
          <w:rFonts w:ascii="Times New Roman" w:hAnsi="Times New Roman"/>
        </w:rPr>
      </w:pPr>
    </w:p>
    <w:p w14:paraId="7E26D3C8" w14:textId="77777777" w:rsidR="002F20D0" w:rsidRPr="008E3A16" w:rsidRDefault="002F20D0" w:rsidP="002F20D0">
      <w:pPr>
        <w:tabs>
          <w:tab w:val="left" w:pos="220"/>
          <w:tab w:val="left" w:pos="720"/>
        </w:tabs>
        <w:jc w:val="center"/>
        <w:rPr>
          <w:rFonts w:ascii="Times New Roman" w:hAnsi="Times New Roman"/>
        </w:rPr>
      </w:pPr>
    </w:p>
    <w:p w14:paraId="329794C5" w14:textId="77777777" w:rsidR="002F20D0" w:rsidRDefault="002F20D0" w:rsidP="002F20D0">
      <w:pPr>
        <w:tabs>
          <w:tab w:val="left" w:pos="220"/>
          <w:tab w:val="left" w:pos="720"/>
        </w:tabs>
        <w:jc w:val="center"/>
        <w:rPr>
          <w:rFonts w:ascii="Times New Roman" w:hAnsi="Times New Roman"/>
          <w:sz w:val="28"/>
        </w:rPr>
      </w:pPr>
      <w:r w:rsidRPr="008E3A16">
        <w:rPr>
          <w:rFonts w:ascii="Times New Roman" w:hAnsi="Times New Roman"/>
          <w:sz w:val="28"/>
        </w:rPr>
        <w:t xml:space="preserve">BEING A </w:t>
      </w:r>
      <w:r w:rsidR="00EA05AD">
        <w:rPr>
          <w:rFonts w:ascii="Times New Roman" w:hAnsi="Times New Roman"/>
          <w:sz w:val="28"/>
        </w:rPr>
        <w:t>WGSS</w:t>
      </w:r>
      <w:r w:rsidRPr="008E3A16">
        <w:rPr>
          <w:rFonts w:ascii="Times New Roman" w:hAnsi="Times New Roman"/>
          <w:sz w:val="28"/>
        </w:rPr>
        <w:t xml:space="preserve"> JOINT APPOINTMENT</w:t>
      </w:r>
      <w:r>
        <w:rPr>
          <w:rFonts w:ascii="Times New Roman" w:hAnsi="Times New Roman"/>
          <w:sz w:val="28"/>
        </w:rPr>
        <w:t>:</w:t>
      </w:r>
    </w:p>
    <w:p w14:paraId="7C331FCE" w14:textId="77777777" w:rsidR="002F20D0" w:rsidRPr="008E3A16" w:rsidRDefault="002F20D0" w:rsidP="002F20D0">
      <w:pPr>
        <w:tabs>
          <w:tab w:val="left" w:pos="220"/>
          <w:tab w:val="left" w:pos="720"/>
        </w:tabs>
        <w:jc w:val="center"/>
        <w:rPr>
          <w:rFonts w:ascii="Times New Roman" w:hAnsi="Times New Roman"/>
          <w:sz w:val="28"/>
        </w:rPr>
      </w:pPr>
      <w:r>
        <w:rPr>
          <w:rFonts w:ascii="Times New Roman" w:hAnsi="Times New Roman"/>
          <w:sz w:val="28"/>
        </w:rPr>
        <w:t>GUIDELINES FOR FACULTY</w:t>
      </w:r>
    </w:p>
    <w:p w14:paraId="505824A9" w14:textId="77777777" w:rsidR="002F20D0" w:rsidRPr="008E3A16" w:rsidRDefault="002F20D0" w:rsidP="002F20D0">
      <w:pPr>
        <w:tabs>
          <w:tab w:val="left" w:pos="220"/>
          <w:tab w:val="left" w:pos="720"/>
        </w:tabs>
        <w:jc w:val="center"/>
        <w:rPr>
          <w:rFonts w:ascii="Times New Roman" w:hAnsi="Times New Roman"/>
          <w:i/>
        </w:rPr>
      </w:pPr>
    </w:p>
    <w:p w14:paraId="608346ED" w14:textId="77777777" w:rsidR="002F20D0" w:rsidRDefault="002F20D0" w:rsidP="002F20D0">
      <w:pPr>
        <w:tabs>
          <w:tab w:val="left" w:pos="220"/>
          <w:tab w:val="left" w:pos="720"/>
        </w:tabs>
        <w:jc w:val="center"/>
        <w:rPr>
          <w:rFonts w:ascii="Times New Roman" w:hAnsi="Times New Roman"/>
          <w:i/>
        </w:rPr>
      </w:pPr>
      <w:r>
        <w:rPr>
          <w:rFonts w:ascii="Times New Roman" w:hAnsi="Times New Roman"/>
          <w:i/>
        </w:rPr>
        <w:t>Information and resources</w:t>
      </w:r>
      <w:r w:rsidRPr="008E3A16">
        <w:rPr>
          <w:rFonts w:ascii="Times New Roman" w:hAnsi="Times New Roman"/>
          <w:i/>
        </w:rPr>
        <w:t xml:space="preserve"> for </w:t>
      </w:r>
      <w:proofErr w:type="gramStart"/>
      <w:r w:rsidRPr="008E3A16">
        <w:rPr>
          <w:rFonts w:ascii="Times New Roman" w:hAnsi="Times New Roman"/>
          <w:i/>
        </w:rPr>
        <w:t>jointly-appointed</w:t>
      </w:r>
      <w:proofErr w:type="gramEnd"/>
      <w:r w:rsidRPr="008E3A16">
        <w:rPr>
          <w:rFonts w:ascii="Times New Roman" w:hAnsi="Times New Roman"/>
          <w:i/>
        </w:rPr>
        <w:t xml:space="preserve"> </w:t>
      </w:r>
    </w:p>
    <w:p w14:paraId="2744E2A4" w14:textId="77777777" w:rsidR="002F20D0" w:rsidRDefault="002F20D0" w:rsidP="002F20D0">
      <w:pPr>
        <w:tabs>
          <w:tab w:val="left" w:pos="220"/>
          <w:tab w:val="left" w:pos="720"/>
        </w:tabs>
        <w:jc w:val="center"/>
        <w:rPr>
          <w:rFonts w:ascii="Times New Roman" w:hAnsi="Times New Roman"/>
          <w:i/>
        </w:rPr>
      </w:pPr>
      <w:r>
        <w:rPr>
          <w:rFonts w:ascii="Times New Roman" w:hAnsi="Times New Roman"/>
          <w:i/>
        </w:rPr>
        <w:t>f</w:t>
      </w:r>
      <w:r w:rsidRPr="008E3A16">
        <w:rPr>
          <w:rFonts w:ascii="Times New Roman" w:hAnsi="Times New Roman"/>
          <w:i/>
        </w:rPr>
        <w:t>aculty</w:t>
      </w:r>
      <w:r>
        <w:rPr>
          <w:rFonts w:ascii="Times New Roman" w:hAnsi="Times New Roman"/>
          <w:i/>
        </w:rPr>
        <w:t xml:space="preserve"> </w:t>
      </w:r>
      <w:r w:rsidR="00DD597F">
        <w:rPr>
          <w:rFonts w:ascii="Times New Roman" w:hAnsi="Times New Roman"/>
          <w:i/>
        </w:rPr>
        <w:t>in Women’s, Gender, &amp; Sexuality</w:t>
      </w:r>
      <w:r w:rsidRPr="008E3A16">
        <w:rPr>
          <w:rFonts w:ascii="Times New Roman" w:hAnsi="Times New Roman"/>
          <w:i/>
        </w:rPr>
        <w:t xml:space="preserve"> Studies </w:t>
      </w:r>
    </w:p>
    <w:p w14:paraId="18B780AD" w14:textId="77777777" w:rsidR="002F20D0" w:rsidRPr="008E3A16" w:rsidRDefault="002F20D0" w:rsidP="002F20D0">
      <w:pPr>
        <w:tabs>
          <w:tab w:val="left" w:pos="220"/>
          <w:tab w:val="left" w:pos="720"/>
        </w:tabs>
        <w:jc w:val="center"/>
        <w:rPr>
          <w:rFonts w:ascii="Times New Roman" w:hAnsi="Times New Roman"/>
          <w:i/>
        </w:rPr>
      </w:pPr>
      <w:r w:rsidRPr="008E3A16">
        <w:rPr>
          <w:rFonts w:ascii="Times New Roman" w:hAnsi="Times New Roman"/>
          <w:i/>
        </w:rPr>
        <w:t>at</w:t>
      </w:r>
      <w:r>
        <w:rPr>
          <w:rFonts w:ascii="Times New Roman" w:hAnsi="Times New Roman"/>
          <w:i/>
        </w:rPr>
        <w:t xml:space="preserve"> </w:t>
      </w:r>
      <w:r w:rsidRPr="008E3A16">
        <w:rPr>
          <w:rFonts w:ascii="Times New Roman" w:hAnsi="Times New Roman"/>
          <w:i/>
        </w:rPr>
        <w:t>Louisiana State University</w:t>
      </w:r>
    </w:p>
    <w:p w14:paraId="52D0312E" w14:textId="77777777" w:rsidR="002F20D0" w:rsidRPr="008E3A16" w:rsidRDefault="002F20D0">
      <w:pPr>
        <w:ind w:left="1080"/>
        <w:rPr>
          <w:rFonts w:ascii="Times New Roman" w:hAnsi="Times New Roman"/>
        </w:rPr>
      </w:pPr>
    </w:p>
    <w:p w14:paraId="17FBA4BB" w14:textId="77777777" w:rsidR="002F20D0" w:rsidRPr="008E3A16" w:rsidRDefault="002F20D0">
      <w:pPr>
        <w:ind w:left="1080"/>
        <w:rPr>
          <w:rFonts w:ascii="Times New Roman" w:hAnsi="Times New Roman"/>
        </w:rPr>
      </w:pPr>
    </w:p>
    <w:p w14:paraId="2BEB4671" w14:textId="77777777" w:rsidR="002F20D0" w:rsidRPr="008E3A16" w:rsidRDefault="002F20D0">
      <w:pPr>
        <w:ind w:left="1080"/>
        <w:rPr>
          <w:rFonts w:ascii="Times New Roman" w:hAnsi="Times New Roman"/>
        </w:rPr>
      </w:pPr>
    </w:p>
    <w:p w14:paraId="7BFA32D7" w14:textId="77777777" w:rsidR="002F20D0" w:rsidRPr="008E3A16" w:rsidRDefault="002F20D0">
      <w:pPr>
        <w:ind w:left="1080"/>
        <w:rPr>
          <w:rFonts w:ascii="Times New Roman" w:hAnsi="Times New Roman"/>
        </w:rPr>
      </w:pPr>
    </w:p>
    <w:p w14:paraId="487D617C" w14:textId="77777777" w:rsidR="002F20D0" w:rsidRPr="008E3A16" w:rsidRDefault="002F20D0">
      <w:pPr>
        <w:ind w:left="1080"/>
        <w:rPr>
          <w:rFonts w:ascii="Times New Roman" w:hAnsi="Times New Roman"/>
        </w:rPr>
      </w:pPr>
    </w:p>
    <w:p w14:paraId="0D11A3CC" w14:textId="77777777" w:rsidR="002F20D0" w:rsidRPr="008E3A16" w:rsidRDefault="002F20D0">
      <w:pPr>
        <w:ind w:left="1080"/>
        <w:rPr>
          <w:rFonts w:ascii="Times New Roman" w:hAnsi="Times New Roman"/>
        </w:rPr>
      </w:pPr>
    </w:p>
    <w:p w14:paraId="78C5831A" w14:textId="77777777" w:rsidR="002F20D0" w:rsidRPr="008E3A16" w:rsidRDefault="002F20D0" w:rsidP="002F20D0">
      <w:pPr>
        <w:jc w:val="center"/>
        <w:rPr>
          <w:rFonts w:ascii="Times New Roman" w:hAnsi="Times New Roman"/>
          <w:u w:val="single"/>
        </w:rPr>
      </w:pPr>
    </w:p>
    <w:p w14:paraId="4C436CEA" w14:textId="77777777" w:rsidR="002F20D0" w:rsidRPr="008E3A16" w:rsidRDefault="002F20D0" w:rsidP="002F20D0">
      <w:pPr>
        <w:jc w:val="center"/>
        <w:rPr>
          <w:rFonts w:ascii="Times New Roman" w:hAnsi="Times New Roman"/>
          <w:u w:val="single"/>
        </w:rPr>
      </w:pPr>
    </w:p>
    <w:p w14:paraId="51B61936" w14:textId="77777777" w:rsidR="002F20D0" w:rsidRPr="008E3A16" w:rsidRDefault="002F20D0" w:rsidP="002F20D0">
      <w:pPr>
        <w:jc w:val="center"/>
        <w:rPr>
          <w:rFonts w:ascii="Times New Roman" w:hAnsi="Times New Roman"/>
          <w:u w:val="single"/>
        </w:rPr>
      </w:pPr>
    </w:p>
    <w:p w14:paraId="51F1FC0A" w14:textId="77777777" w:rsidR="002F20D0" w:rsidRPr="008E3A16" w:rsidRDefault="002F20D0" w:rsidP="002F20D0">
      <w:pPr>
        <w:jc w:val="center"/>
        <w:rPr>
          <w:rFonts w:ascii="Times New Roman" w:hAnsi="Times New Roman"/>
          <w:u w:val="single"/>
        </w:rPr>
      </w:pPr>
    </w:p>
    <w:p w14:paraId="4B5EFA27" w14:textId="77777777" w:rsidR="002F20D0" w:rsidRPr="008E3A16" w:rsidRDefault="002F20D0" w:rsidP="002F20D0">
      <w:pPr>
        <w:jc w:val="center"/>
        <w:rPr>
          <w:rFonts w:ascii="Times New Roman" w:hAnsi="Times New Roman"/>
          <w:u w:val="single"/>
        </w:rPr>
      </w:pPr>
    </w:p>
    <w:p w14:paraId="15AF80F0" w14:textId="77777777" w:rsidR="002F20D0" w:rsidRPr="008E3A16" w:rsidRDefault="002F20D0" w:rsidP="002F20D0">
      <w:pPr>
        <w:jc w:val="center"/>
        <w:rPr>
          <w:rFonts w:ascii="Times New Roman" w:hAnsi="Times New Roman"/>
        </w:rPr>
      </w:pPr>
    </w:p>
    <w:p w14:paraId="08F237B4" w14:textId="77777777" w:rsidR="002F20D0" w:rsidRPr="008E3A16" w:rsidRDefault="002F20D0" w:rsidP="002F20D0">
      <w:pPr>
        <w:jc w:val="center"/>
        <w:rPr>
          <w:rFonts w:ascii="Times New Roman" w:hAnsi="Times New Roman"/>
        </w:rPr>
      </w:pPr>
    </w:p>
    <w:p w14:paraId="4F4FB6ED" w14:textId="77777777" w:rsidR="002F20D0" w:rsidRPr="008E3A16" w:rsidRDefault="002F20D0" w:rsidP="002F20D0">
      <w:pPr>
        <w:jc w:val="center"/>
        <w:rPr>
          <w:rFonts w:ascii="Times New Roman" w:hAnsi="Times New Roman"/>
        </w:rPr>
      </w:pPr>
    </w:p>
    <w:p w14:paraId="40298753" w14:textId="77777777" w:rsidR="002F20D0" w:rsidRDefault="002F20D0" w:rsidP="002F20D0">
      <w:pPr>
        <w:jc w:val="center"/>
        <w:rPr>
          <w:rFonts w:ascii="Times New Roman" w:hAnsi="Times New Roman"/>
        </w:rPr>
      </w:pPr>
      <w:r>
        <w:rPr>
          <w:rFonts w:ascii="Times New Roman" w:hAnsi="Times New Roman"/>
        </w:rPr>
        <w:t>April 4, 2011 (5</w:t>
      </w:r>
      <w:r w:rsidRPr="004F4705">
        <w:rPr>
          <w:rFonts w:ascii="Times New Roman" w:hAnsi="Times New Roman"/>
          <w:vertAlign w:val="superscript"/>
        </w:rPr>
        <w:t>th</w:t>
      </w:r>
      <w:r>
        <w:rPr>
          <w:rFonts w:ascii="Times New Roman" w:hAnsi="Times New Roman"/>
        </w:rPr>
        <w:t xml:space="preserve"> revision)</w:t>
      </w:r>
    </w:p>
    <w:p w14:paraId="14396434" w14:textId="77777777" w:rsidR="002F20D0" w:rsidRPr="008E3A16" w:rsidRDefault="002F20D0" w:rsidP="002F20D0">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630"/>
      </w:tblGrid>
      <w:tr w:rsidR="002F20D0" w:rsidRPr="00FE516D" w14:paraId="5BEFC61B" w14:textId="77777777">
        <w:tc>
          <w:tcPr>
            <w:tcW w:w="8856" w:type="dxa"/>
          </w:tcPr>
          <w:p w14:paraId="78C5EBB0" w14:textId="77777777" w:rsidR="002F20D0" w:rsidRPr="00FE516D" w:rsidRDefault="002F20D0" w:rsidP="002F20D0">
            <w:pPr>
              <w:rPr>
                <w:rFonts w:ascii="Times New Roman" w:hAnsi="Times New Roman"/>
              </w:rPr>
            </w:pPr>
            <w:r w:rsidRPr="00FE516D">
              <w:rPr>
                <w:rFonts w:ascii="Times New Roman" w:hAnsi="Times New Roman"/>
              </w:rPr>
              <w:t xml:space="preserve">This document is </w:t>
            </w:r>
            <w:r w:rsidRPr="00FE516D">
              <w:rPr>
                <w:szCs w:val="24"/>
              </w:rPr>
              <w:t>not a part of an official policy statement. It is evolving and should be used as a practical guide to facilitate the professor’s progress toward third year review and subsequently tenure and promotion.  The information and guidelines contained in this manual will be updated and revised as needed.  Some content may not be applicable to faculty members who hold joint appointments that are disproportionate (</w:t>
            </w:r>
            <w:proofErr w:type="gramStart"/>
            <w:r w:rsidRPr="00FE516D">
              <w:rPr>
                <w:szCs w:val="24"/>
              </w:rPr>
              <w:t>i.e.</w:t>
            </w:r>
            <w:proofErr w:type="gramEnd"/>
            <w:r w:rsidRPr="00FE516D">
              <w:rPr>
                <w:szCs w:val="24"/>
              </w:rPr>
              <w:t xml:space="preserve"> that are not 50/50 or 49/51).</w:t>
            </w:r>
          </w:p>
        </w:tc>
      </w:tr>
    </w:tbl>
    <w:p w14:paraId="188FEDBA" w14:textId="77777777" w:rsidR="002F20D0" w:rsidRPr="008E3A16" w:rsidRDefault="002F20D0" w:rsidP="002F20D0">
      <w:pPr>
        <w:jc w:val="center"/>
        <w:rPr>
          <w:rFonts w:ascii="Times New Roman" w:hAnsi="Times New Roman"/>
        </w:rPr>
      </w:pPr>
    </w:p>
    <w:p w14:paraId="649FABF8" w14:textId="77777777" w:rsidR="002F20D0" w:rsidRPr="008E3A16" w:rsidRDefault="002F20D0" w:rsidP="002F20D0">
      <w:pPr>
        <w:jc w:val="center"/>
        <w:rPr>
          <w:rFonts w:ascii="Times New Roman" w:hAnsi="Times New Roman"/>
        </w:rPr>
      </w:pPr>
    </w:p>
    <w:p w14:paraId="5C953A29" w14:textId="77777777" w:rsidR="002F20D0" w:rsidRPr="008E3A16" w:rsidRDefault="002F20D0" w:rsidP="002F20D0">
      <w:pPr>
        <w:jc w:val="center"/>
        <w:rPr>
          <w:rFonts w:ascii="Times New Roman" w:hAnsi="Times New Roman"/>
        </w:rPr>
      </w:pPr>
    </w:p>
    <w:p w14:paraId="63E51467" w14:textId="77777777" w:rsidR="002F20D0" w:rsidRPr="008E3A16" w:rsidRDefault="002F20D0" w:rsidP="002F20D0">
      <w:pPr>
        <w:jc w:val="center"/>
        <w:rPr>
          <w:rFonts w:ascii="Times New Roman" w:hAnsi="Times New Roman"/>
        </w:rPr>
      </w:pPr>
    </w:p>
    <w:p w14:paraId="664CA7A1" w14:textId="77777777" w:rsidR="002F20D0" w:rsidRPr="008E3A16" w:rsidRDefault="002F20D0" w:rsidP="002F20D0">
      <w:pPr>
        <w:jc w:val="center"/>
        <w:rPr>
          <w:rFonts w:ascii="Times New Roman" w:hAnsi="Times New Roman"/>
        </w:rPr>
      </w:pPr>
    </w:p>
    <w:p w14:paraId="25C7C121" w14:textId="77777777" w:rsidR="002F20D0" w:rsidRPr="008E3A16" w:rsidRDefault="002F20D0" w:rsidP="002F20D0">
      <w:pPr>
        <w:rPr>
          <w:rFonts w:ascii="Times New Roman" w:hAnsi="Times New Roman"/>
        </w:rPr>
      </w:pPr>
    </w:p>
    <w:p w14:paraId="7B48C934" w14:textId="77777777" w:rsidR="002F20D0" w:rsidRPr="008E3A16" w:rsidRDefault="002F20D0" w:rsidP="002F20D0">
      <w:pPr>
        <w:jc w:val="center"/>
        <w:rPr>
          <w:rFonts w:ascii="Times New Roman" w:hAnsi="Times New Roman"/>
        </w:rPr>
      </w:pPr>
    </w:p>
    <w:p w14:paraId="325BD544" w14:textId="77777777" w:rsidR="002F20D0" w:rsidRDefault="002F20D0" w:rsidP="002F20D0">
      <w:pPr>
        <w:jc w:val="center"/>
        <w:rPr>
          <w:rFonts w:ascii="Times New Roman" w:hAnsi="Times New Roman"/>
        </w:rPr>
      </w:pPr>
    </w:p>
    <w:p w14:paraId="08115179" w14:textId="77777777" w:rsidR="002F20D0" w:rsidRDefault="002F20D0" w:rsidP="002F20D0">
      <w:pPr>
        <w:jc w:val="center"/>
        <w:rPr>
          <w:rFonts w:ascii="Times New Roman" w:hAnsi="Times New Roman"/>
        </w:rPr>
      </w:pPr>
    </w:p>
    <w:p w14:paraId="1B6F322D" w14:textId="77777777" w:rsidR="002F20D0" w:rsidRPr="008E3A16" w:rsidRDefault="002F20D0" w:rsidP="002F20D0">
      <w:pPr>
        <w:jc w:val="center"/>
        <w:rPr>
          <w:rFonts w:ascii="Times New Roman" w:hAnsi="Times New Roman"/>
        </w:rPr>
      </w:pPr>
    </w:p>
    <w:p w14:paraId="13E4AA10" w14:textId="77777777" w:rsidR="002F20D0" w:rsidRPr="008E3A16" w:rsidRDefault="002F20D0" w:rsidP="002F20D0">
      <w:pPr>
        <w:jc w:val="center"/>
        <w:rPr>
          <w:rFonts w:ascii="Times New Roman" w:hAnsi="Times New Roman"/>
        </w:rPr>
      </w:pPr>
      <w:r w:rsidRPr="008E3A16">
        <w:rPr>
          <w:rFonts w:ascii="Times New Roman" w:hAnsi="Times New Roman"/>
        </w:rPr>
        <w:t>TABLE OF CONTENTS</w:t>
      </w:r>
    </w:p>
    <w:p w14:paraId="465CE6C1" w14:textId="77777777" w:rsidR="002F20D0" w:rsidRPr="008E3A16" w:rsidRDefault="002F20D0" w:rsidP="002F20D0">
      <w:pPr>
        <w:jc w:val="center"/>
        <w:rPr>
          <w:rFonts w:ascii="Times New Roman" w:hAnsi="Times New Roman"/>
        </w:rPr>
      </w:pPr>
    </w:p>
    <w:p w14:paraId="750D43C4" w14:textId="77777777" w:rsidR="002F20D0" w:rsidRPr="008E3A16" w:rsidRDefault="002F20D0">
      <w:pPr>
        <w:ind w:left="1440"/>
        <w:rPr>
          <w:rFonts w:ascii="Times New Roman" w:hAnsi="Times New Roman"/>
        </w:rPr>
      </w:pPr>
    </w:p>
    <w:p w14:paraId="18EDA540" w14:textId="77777777" w:rsidR="002F20D0" w:rsidRPr="008E3A16" w:rsidRDefault="002F20D0" w:rsidP="002F20D0">
      <w:pPr>
        <w:numPr>
          <w:ilvl w:val="0"/>
          <w:numId w:val="1"/>
        </w:numPr>
        <w:tabs>
          <w:tab w:val="left" w:pos="940"/>
          <w:tab w:val="left" w:pos="1440"/>
        </w:tabs>
        <w:rPr>
          <w:rFonts w:ascii="Times New Roman" w:hAnsi="Times New Roman"/>
        </w:rPr>
      </w:pPr>
      <w:r w:rsidRPr="008E3A16">
        <w:rPr>
          <w:rFonts w:ascii="Times New Roman" w:hAnsi="Times New Roman"/>
        </w:rPr>
        <w:t xml:space="preserve">  </w:t>
      </w:r>
      <w:r w:rsidRPr="008E3A16">
        <w:rPr>
          <w:rFonts w:ascii="Times New Roman" w:hAnsi="Times New Roman"/>
        </w:rPr>
        <w:tab/>
        <w:t xml:space="preserve">The Structure of </w:t>
      </w:r>
      <w:r w:rsidR="00EA05AD">
        <w:rPr>
          <w:rFonts w:ascii="Times New Roman" w:hAnsi="Times New Roman"/>
        </w:rPr>
        <w:t>WGSS</w:t>
      </w:r>
      <w:r w:rsidRPr="008E3A16">
        <w:rPr>
          <w:rFonts w:ascii="Times New Roman" w:hAnsi="Times New Roman"/>
        </w:rPr>
        <w:t>………………………………………………</w:t>
      </w:r>
      <w:proofErr w:type="gramStart"/>
      <w:r w:rsidRPr="008E3A16">
        <w:rPr>
          <w:rFonts w:ascii="Times New Roman" w:hAnsi="Times New Roman"/>
        </w:rPr>
        <w:t>…..</w:t>
      </w:r>
      <w:proofErr w:type="gramEnd"/>
      <w:r w:rsidRPr="008E3A16">
        <w:rPr>
          <w:rFonts w:ascii="Times New Roman" w:hAnsi="Times New Roman"/>
        </w:rPr>
        <w:t xml:space="preserve"> 2</w:t>
      </w:r>
    </w:p>
    <w:p w14:paraId="6FE94337" w14:textId="77777777" w:rsidR="002F20D0" w:rsidRPr="008E3A16" w:rsidRDefault="002F20D0">
      <w:pPr>
        <w:ind w:left="1440"/>
        <w:rPr>
          <w:rFonts w:ascii="Times New Roman" w:hAnsi="Times New Roman"/>
        </w:rPr>
      </w:pPr>
    </w:p>
    <w:p w14:paraId="62C4934F" w14:textId="77777777" w:rsidR="002F20D0" w:rsidRPr="008E3A16" w:rsidRDefault="002F20D0" w:rsidP="002F20D0">
      <w:pPr>
        <w:numPr>
          <w:ilvl w:val="0"/>
          <w:numId w:val="1"/>
        </w:numPr>
        <w:tabs>
          <w:tab w:val="left" w:pos="940"/>
          <w:tab w:val="left" w:pos="1440"/>
        </w:tabs>
        <w:rPr>
          <w:rFonts w:ascii="Times New Roman" w:hAnsi="Times New Roman"/>
        </w:rPr>
      </w:pPr>
      <w:r w:rsidRPr="008E3A16">
        <w:rPr>
          <w:rFonts w:ascii="Times New Roman" w:hAnsi="Times New Roman"/>
        </w:rPr>
        <w:t xml:space="preserve">  </w:t>
      </w:r>
      <w:r w:rsidRPr="008E3A16">
        <w:rPr>
          <w:rFonts w:ascii="Times New Roman" w:hAnsi="Times New Roman"/>
        </w:rPr>
        <w:tab/>
        <w:t xml:space="preserve">Expectations for </w:t>
      </w:r>
      <w:proofErr w:type="gramStart"/>
      <w:r w:rsidRPr="008E3A16">
        <w:rPr>
          <w:rFonts w:ascii="Times New Roman" w:hAnsi="Times New Roman"/>
        </w:rPr>
        <w:t>jointly-appointed</w:t>
      </w:r>
      <w:proofErr w:type="gramEnd"/>
      <w:r w:rsidRPr="008E3A16">
        <w:rPr>
          <w:rFonts w:ascii="Times New Roman" w:hAnsi="Times New Roman"/>
        </w:rPr>
        <w:t xml:space="preserve"> faculty………………………...…… 4</w:t>
      </w:r>
    </w:p>
    <w:p w14:paraId="2A542121" w14:textId="77777777" w:rsidR="002F20D0" w:rsidRPr="008E3A16" w:rsidRDefault="002F20D0" w:rsidP="002F20D0">
      <w:pPr>
        <w:numPr>
          <w:ilvl w:val="1"/>
          <w:numId w:val="1"/>
        </w:numPr>
        <w:tabs>
          <w:tab w:val="left" w:pos="940"/>
          <w:tab w:val="left" w:pos="1440"/>
        </w:tabs>
        <w:rPr>
          <w:rFonts w:ascii="Times New Roman" w:hAnsi="Times New Roman"/>
        </w:rPr>
      </w:pPr>
      <w:r w:rsidRPr="008E3A16">
        <w:rPr>
          <w:rFonts w:ascii="Times New Roman" w:hAnsi="Times New Roman"/>
        </w:rPr>
        <w:t>Teaching</w:t>
      </w:r>
    </w:p>
    <w:p w14:paraId="7887CA3F" w14:textId="77777777" w:rsidR="002F20D0" w:rsidRPr="008E3A16" w:rsidRDefault="002F20D0" w:rsidP="002F20D0">
      <w:pPr>
        <w:numPr>
          <w:ilvl w:val="1"/>
          <w:numId w:val="1"/>
        </w:numPr>
        <w:tabs>
          <w:tab w:val="left" w:pos="940"/>
          <w:tab w:val="left" w:pos="1440"/>
        </w:tabs>
        <w:rPr>
          <w:rFonts w:ascii="Times New Roman" w:hAnsi="Times New Roman"/>
        </w:rPr>
      </w:pPr>
      <w:r w:rsidRPr="008E3A16">
        <w:rPr>
          <w:rFonts w:ascii="Times New Roman" w:hAnsi="Times New Roman"/>
        </w:rPr>
        <w:t xml:space="preserve">Research </w:t>
      </w:r>
    </w:p>
    <w:p w14:paraId="0C66DC3C" w14:textId="77777777" w:rsidR="002F20D0" w:rsidRPr="008E3A16" w:rsidRDefault="002F20D0" w:rsidP="002F20D0">
      <w:pPr>
        <w:numPr>
          <w:ilvl w:val="1"/>
          <w:numId w:val="1"/>
        </w:numPr>
        <w:tabs>
          <w:tab w:val="left" w:pos="940"/>
          <w:tab w:val="left" w:pos="1440"/>
        </w:tabs>
        <w:rPr>
          <w:rFonts w:ascii="Times New Roman" w:hAnsi="Times New Roman"/>
        </w:rPr>
      </w:pPr>
      <w:r w:rsidRPr="008E3A16">
        <w:rPr>
          <w:rFonts w:ascii="Times New Roman" w:hAnsi="Times New Roman"/>
        </w:rPr>
        <w:t>Service</w:t>
      </w:r>
    </w:p>
    <w:p w14:paraId="611B9B53" w14:textId="77777777" w:rsidR="002F20D0" w:rsidRPr="008E3A16" w:rsidRDefault="002F20D0" w:rsidP="002F20D0">
      <w:pPr>
        <w:tabs>
          <w:tab w:val="left" w:pos="940"/>
          <w:tab w:val="left" w:pos="1440"/>
        </w:tabs>
        <w:rPr>
          <w:rFonts w:ascii="Times New Roman" w:hAnsi="Times New Roman"/>
        </w:rPr>
      </w:pPr>
    </w:p>
    <w:p w14:paraId="7B229B76" w14:textId="77777777" w:rsidR="002F20D0" w:rsidRPr="008E3A16" w:rsidRDefault="002F20D0" w:rsidP="002F20D0">
      <w:pPr>
        <w:numPr>
          <w:ilvl w:val="0"/>
          <w:numId w:val="1"/>
        </w:numPr>
        <w:tabs>
          <w:tab w:val="left" w:pos="940"/>
          <w:tab w:val="left" w:pos="1440"/>
        </w:tabs>
        <w:rPr>
          <w:rFonts w:ascii="Times New Roman" w:hAnsi="Times New Roman"/>
        </w:rPr>
      </w:pPr>
      <w:r w:rsidRPr="008E3A16">
        <w:rPr>
          <w:rFonts w:ascii="Times New Roman" w:hAnsi="Times New Roman"/>
        </w:rPr>
        <w:t>Faculty milestones and procedures…………………………………</w:t>
      </w:r>
      <w:proofErr w:type="gramStart"/>
      <w:r w:rsidRPr="008E3A16">
        <w:rPr>
          <w:rFonts w:ascii="Times New Roman" w:hAnsi="Times New Roman"/>
        </w:rPr>
        <w:t>…..</w:t>
      </w:r>
      <w:proofErr w:type="gramEnd"/>
      <w:r w:rsidRPr="008E3A16">
        <w:rPr>
          <w:rFonts w:ascii="Times New Roman" w:hAnsi="Times New Roman"/>
        </w:rPr>
        <w:t xml:space="preserve"> 7</w:t>
      </w:r>
    </w:p>
    <w:p w14:paraId="79B2F5AD" w14:textId="77777777" w:rsidR="002F20D0" w:rsidRPr="008E3A16" w:rsidRDefault="002F20D0" w:rsidP="002F20D0">
      <w:pPr>
        <w:numPr>
          <w:ilvl w:val="1"/>
          <w:numId w:val="1"/>
        </w:numPr>
        <w:tabs>
          <w:tab w:val="left" w:pos="940"/>
          <w:tab w:val="left" w:pos="1440"/>
        </w:tabs>
        <w:rPr>
          <w:rFonts w:ascii="Times New Roman" w:hAnsi="Times New Roman"/>
        </w:rPr>
      </w:pPr>
      <w:r w:rsidRPr="008E3A16">
        <w:rPr>
          <w:rFonts w:ascii="Times New Roman" w:hAnsi="Times New Roman"/>
        </w:rPr>
        <w:t>Annual review</w:t>
      </w:r>
    </w:p>
    <w:p w14:paraId="6187D8C5" w14:textId="77777777" w:rsidR="002F20D0" w:rsidRPr="008E3A16" w:rsidRDefault="002F20D0" w:rsidP="002F20D0">
      <w:pPr>
        <w:numPr>
          <w:ilvl w:val="1"/>
          <w:numId w:val="1"/>
        </w:numPr>
        <w:tabs>
          <w:tab w:val="left" w:pos="940"/>
          <w:tab w:val="left" w:pos="1440"/>
        </w:tabs>
        <w:rPr>
          <w:rFonts w:ascii="Times New Roman" w:hAnsi="Times New Roman"/>
        </w:rPr>
      </w:pPr>
      <w:r w:rsidRPr="008E3A16">
        <w:rPr>
          <w:rFonts w:ascii="Times New Roman" w:hAnsi="Times New Roman"/>
        </w:rPr>
        <w:t>3</w:t>
      </w:r>
      <w:r w:rsidRPr="008E3A16">
        <w:rPr>
          <w:rFonts w:ascii="Times New Roman" w:hAnsi="Times New Roman"/>
          <w:vertAlign w:val="superscript"/>
        </w:rPr>
        <w:t>rd</w:t>
      </w:r>
      <w:r w:rsidRPr="008E3A16">
        <w:rPr>
          <w:rFonts w:ascii="Times New Roman" w:hAnsi="Times New Roman"/>
        </w:rPr>
        <w:t xml:space="preserve"> year review</w:t>
      </w:r>
    </w:p>
    <w:p w14:paraId="3393DF33" w14:textId="77777777" w:rsidR="002F20D0" w:rsidRPr="008E3A16" w:rsidRDefault="002F20D0" w:rsidP="002F20D0">
      <w:pPr>
        <w:numPr>
          <w:ilvl w:val="1"/>
          <w:numId w:val="1"/>
        </w:numPr>
        <w:tabs>
          <w:tab w:val="left" w:pos="940"/>
          <w:tab w:val="left" w:pos="1440"/>
        </w:tabs>
        <w:rPr>
          <w:rFonts w:ascii="Times New Roman" w:hAnsi="Times New Roman"/>
        </w:rPr>
      </w:pPr>
      <w:r w:rsidRPr="008E3A16">
        <w:rPr>
          <w:rFonts w:ascii="Times New Roman" w:hAnsi="Times New Roman"/>
        </w:rPr>
        <w:t xml:space="preserve">Tenure </w:t>
      </w:r>
    </w:p>
    <w:p w14:paraId="4AE67501" w14:textId="77777777" w:rsidR="002F20D0" w:rsidRPr="008E3A16" w:rsidRDefault="002F20D0">
      <w:pPr>
        <w:ind w:left="1440"/>
        <w:rPr>
          <w:rFonts w:ascii="Times New Roman" w:hAnsi="Times New Roman"/>
        </w:rPr>
      </w:pPr>
    </w:p>
    <w:p w14:paraId="06237A2A" w14:textId="77777777" w:rsidR="002F20D0" w:rsidRPr="008E3A16" w:rsidRDefault="002F20D0">
      <w:pPr>
        <w:ind w:left="1440"/>
        <w:rPr>
          <w:rFonts w:ascii="Times New Roman" w:hAnsi="Times New Roman"/>
        </w:rPr>
      </w:pPr>
    </w:p>
    <w:p w14:paraId="1A1245B9" w14:textId="77777777" w:rsidR="002F20D0" w:rsidRPr="008E3A16" w:rsidRDefault="002F20D0">
      <w:pPr>
        <w:ind w:left="1440"/>
        <w:rPr>
          <w:rFonts w:ascii="Times New Roman" w:hAnsi="Times New Roman"/>
        </w:rPr>
      </w:pPr>
    </w:p>
    <w:p w14:paraId="4A0980FB" w14:textId="77777777" w:rsidR="002F20D0" w:rsidRPr="008E3A16" w:rsidRDefault="002F20D0" w:rsidP="002F20D0">
      <w:pPr>
        <w:rPr>
          <w:rFonts w:ascii="Times New Roman" w:hAnsi="Times New Roman"/>
        </w:rPr>
      </w:pPr>
      <w:r w:rsidRPr="008E3A16">
        <w:rPr>
          <w:rFonts w:ascii="Times New Roman" w:hAnsi="Times New Roman"/>
        </w:rPr>
        <w:cr/>
      </w:r>
    </w:p>
    <w:p w14:paraId="69A5EE8E" w14:textId="77777777" w:rsidR="002F20D0" w:rsidRPr="008E3A16" w:rsidRDefault="002F20D0" w:rsidP="002F20D0">
      <w:pPr>
        <w:rPr>
          <w:rFonts w:ascii="Times New Roman" w:hAnsi="Times New Roman"/>
        </w:rPr>
      </w:pPr>
    </w:p>
    <w:p w14:paraId="1DBDA178" w14:textId="77777777" w:rsidR="002F20D0" w:rsidRPr="008E3A16" w:rsidRDefault="002F20D0" w:rsidP="002F20D0">
      <w:pPr>
        <w:rPr>
          <w:rFonts w:ascii="Times New Roman" w:hAnsi="Times New Roman"/>
        </w:rPr>
      </w:pPr>
    </w:p>
    <w:p w14:paraId="0EE830F1" w14:textId="77777777" w:rsidR="002F20D0" w:rsidRPr="008E3A16" w:rsidRDefault="002F20D0" w:rsidP="002F20D0">
      <w:pPr>
        <w:rPr>
          <w:rFonts w:ascii="Times New Roman" w:hAnsi="Times New Roman"/>
        </w:rPr>
      </w:pPr>
    </w:p>
    <w:p w14:paraId="7CAA57CD" w14:textId="77777777" w:rsidR="002F20D0" w:rsidRPr="008E3A16" w:rsidRDefault="002F20D0" w:rsidP="002F20D0">
      <w:pPr>
        <w:rPr>
          <w:rFonts w:ascii="Times New Roman" w:hAnsi="Times New Roman"/>
        </w:rPr>
      </w:pPr>
    </w:p>
    <w:p w14:paraId="2DF753E7" w14:textId="77777777" w:rsidR="002F20D0" w:rsidRPr="008E3A16" w:rsidRDefault="002F20D0" w:rsidP="002F20D0">
      <w:pPr>
        <w:rPr>
          <w:rFonts w:ascii="Times New Roman" w:hAnsi="Times New Roman"/>
        </w:rPr>
      </w:pPr>
    </w:p>
    <w:p w14:paraId="045A8549" w14:textId="77777777" w:rsidR="002F20D0" w:rsidRPr="008E3A16" w:rsidRDefault="002F20D0" w:rsidP="002F20D0">
      <w:pPr>
        <w:rPr>
          <w:rFonts w:ascii="Times New Roman" w:hAnsi="Times New Roman"/>
        </w:rPr>
      </w:pPr>
    </w:p>
    <w:p w14:paraId="1FB7F61F" w14:textId="77777777" w:rsidR="002F20D0" w:rsidRPr="008E3A16" w:rsidRDefault="002F20D0" w:rsidP="002F20D0">
      <w:pPr>
        <w:rPr>
          <w:rFonts w:ascii="Times New Roman" w:hAnsi="Times New Roman"/>
        </w:rPr>
      </w:pPr>
    </w:p>
    <w:p w14:paraId="6F69CA5E" w14:textId="77777777" w:rsidR="002F20D0" w:rsidRPr="008E3A16" w:rsidRDefault="002F20D0" w:rsidP="002F20D0">
      <w:pPr>
        <w:rPr>
          <w:rFonts w:ascii="Times New Roman" w:hAnsi="Times New Roman"/>
        </w:rPr>
      </w:pPr>
    </w:p>
    <w:p w14:paraId="48856073" w14:textId="77777777" w:rsidR="002F20D0" w:rsidRPr="008E3A16" w:rsidRDefault="002F20D0" w:rsidP="002F20D0">
      <w:pPr>
        <w:rPr>
          <w:rFonts w:ascii="Times New Roman" w:hAnsi="Times New Roman"/>
        </w:rPr>
      </w:pPr>
    </w:p>
    <w:p w14:paraId="3FD1EF9F" w14:textId="77777777" w:rsidR="002F20D0" w:rsidRPr="008E3A16" w:rsidRDefault="002F20D0" w:rsidP="002F20D0">
      <w:pPr>
        <w:rPr>
          <w:rFonts w:ascii="Times New Roman" w:hAnsi="Times New Roman"/>
        </w:rPr>
      </w:pPr>
    </w:p>
    <w:p w14:paraId="73E28A6A" w14:textId="77777777" w:rsidR="002F20D0" w:rsidRPr="008E3A16" w:rsidRDefault="002F20D0" w:rsidP="002F20D0">
      <w:pPr>
        <w:rPr>
          <w:rFonts w:ascii="Times New Roman" w:hAnsi="Times New Roman"/>
        </w:rPr>
      </w:pPr>
    </w:p>
    <w:p w14:paraId="54E4F4AD" w14:textId="77777777" w:rsidR="002F20D0" w:rsidRPr="008E3A16" w:rsidRDefault="002F20D0" w:rsidP="002F20D0">
      <w:pPr>
        <w:rPr>
          <w:rFonts w:ascii="Times New Roman" w:hAnsi="Times New Roman"/>
        </w:rPr>
      </w:pPr>
    </w:p>
    <w:p w14:paraId="6E8B678A" w14:textId="77777777" w:rsidR="002F20D0" w:rsidRPr="008E3A16" w:rsidRDefault="002F20D0" w:rsidP="002F20D0">
      <w:pPr>
        <w:rPr>
          <w:rFonts w:ascii="Times New Roman" w:hAnsi="Times New Roman"/>
        </w:rPr>
      </w:pPr>
    </w:p>
    <w:p w14:paraId="750FF90A" w14:textId="77777777" w:rsidR="002F20D0" w:rsidRPr="008E3A16" w:rsidRDefault="002F20D0" w:rsidP="002F20D0">
      <w:pPr>
        <w:rPr>
          <w:rFonts w:ascii="Times New Roman" w:hAnsi="Times New Roman"/>
        </w:rPr>
      </w:pPr>
    </w:p>
    <w:p w14:paraId="00D1E1A8" w14:textId="77777777" w:rsidR="002F20D0" w:rsidRPr="008E3A16" w:rsidRDefault="002F20D0" w:rsidP="002F20D0">
      <w:pPr>
        <w:rPr>
          <w:rFonts w:ascii="Times New Roman" w:hAnsi="Times New Roman"/>
        </w:rPr>
      </w:pPr>
    </w:p>
    <w:p w14:paraId="0ECAA89A" w14:textId="77777777" w:rsidR="002F20D0" w:rsidRPr="008E3A16" w:rsidRDefault="002F20D0" w:rsidP="002F20D0">
      <w:pPr>
        <w:rPr>
          <w:rFonts w:ascii="Times New Roman" w:hAnsi="Times New Roman"/>
        </w:rPr>
      </w:pPr>
    </w:p>
    <w:p w14:paraId="0FB2C2C3" w14:textId="77777777" w:rsidR="002F20D0" w:rsidRDefault="002F20D0" w:rsidP="002F20D0">
      <w:pPr>
        <w:rPr>
          <w:rFonts w:ascii="Times New Roman" w:hAnsi="Times New Roman"/>
        </w:rPr>
      </w:pPr>
    </w:p>
    <w:p w14:paraId="57E67543" w14:textId="77777777" w:rsidR="002F20D0" w:rsidRDefault="002F20D0" w:rsidP="002F20D0">
      <w:pPr>
        <w:rPr>
          <w:rFonts w:ascii="Times New Roman" w:hAnsi="Times New Roman"/>
        </w:rPr>
      </w:pPr>
    </w:p>
    <w:p w14:paraId="3F2D794C" w14:textId="77777777" w:rsidR="002F20D0" w:rsidRDefault="002F20D0" w:rsidP="002F20D0">
      <w:pPr>
        <w:rPr>
          <w:rFonts w:ascii="Times New Roman" w:hAnsi="Times New Roman"/>
        </w:rPr>
      </w:pPr>
    </w:p>
    <w:p w14:paraId="4E93349F" w14:textId="77777777" w:rsidR="002F20D0" w:rsidRDefault="002F20D0" w:rsidP="002F20D0">
      <w:pPr>
        <w:rPr>
          <w:rFonts w:ascii="Times New Roman" w:hAnsi="Times New Roman"/>
        </w:rPr>
      </w:pPr>
    </w:p>
    <w:p w14:paraId="005693B4" w14:textId="77777777" w:rsidR="002F20D0" w:rsidRPr="008E3A16" w:rsidRDefault="002F20D0" w:rsidP="002F20D0">
      <w:pPr>
        <w:rPr>
          <w:rFonts w:ascii="Times New Roman" w:hAnsi="Times New Roman"/>
        </w:rPr>
      </w:pPr>
    </w:p>
    <w:p w14:paraId="146D0F00" w14:textId="77777777" w:rsidR="002F20D0" w:rsidRPr="008E3A16" w:rsidRDefault="002F20D0" w:rsidP="002F20D0">
      <w:pPr>
        <w:rPr>
          <w:rFonts w:ascii="Times New Roman" w:hAnsi="Times New Roman"/>
        </w:rPr>
      </w:pPr>
    </w:p>
    <w:p w14:paraId="36E525BB" w14:textId="77777777" w:rsidR="002F20D0" w:rsidRPr="008E3A16" w:rsidRDefault="002F20D0" w:rsidP="002F20D0">
      <w:pPr>
        <w:rPr>
          <w:rFonts w:ascii="Times New Roman" w:hAnsi="Times New Roman"/>
        </w:rPr>
      </w:pPr>
    </w:p>
    <w:p w14:paraId="0FE537A8" w14:textId="77777777" w:rsidR="002F20D0" w:rsidRPr="008E3A16" w:rsidRDefault="002F20D0" w:rsidP="002F20D0">
      <w:pPr>
        <w:rPr>
          <w:rFonts w:ascii="Times New Roman" w:hAnsi="Times New Roman"/>
        </w:rPr>
      </w:pPr>
    </w:p>
    <w:p w14:paraId="6794E0FA" w14:textId="77777777" w:rsidR="002F20D0" w:rsidRPr="008E3A16" w:rsidRDefault="002F20D0" w:rsidP="002F20D0">
      <w:pPr>
        <w:jc w:val="center"/>
        <w:rPr>
          <w:rFonts w:ascii="Times New Roman" w:hAnsi="Times New Roman"/>
          <w:b/>
        </w:rPr>
      </w:pPr>
      <w:r w:rsidRPr="008E3A16">
        <w:rPr>
          <w:rFonts w:ascii="Times New Roman" w:hAnsi="Times New Roman"/>
          <w:b/>
        </w:rPr>
        <w:t xml:space="preserve">THE STRUCTURE OF </w:t>
      </w:r>
      <w:r w:rsidR="00EA05AD">
        <w:rPr>
          <w:rFonts w:ascii="Times New Roman" w:hAnsi="Times New Roman"/>
          <w:b/>
        </w:rPr>
        <w:t>WGSS</w:t>
      </w:r>
    </w:p>
    <w:p w14:paraId="5587B275" w14:textId="77777777" w:rsidR="002F20D0" w:rsidRPr="008E3A16" w:rsidRDefault="002F20D0" w:rsidP="002F20D0">
      <w:pPr>
        <w:rPr>
          <w:rFonts w:ascii="Times New Roman" w:hAnsi="Times New Roman"/>
        </w:rPr>
      </w:pPr>
    </w:p>
    <w:p w14:paraId="51D611F6" w14:textId="77777777" w:rsidR="002F20D0" w:rsidRPr="008E3A16" w:rsidRDefault="002F20D0" w:rsidP="002F20D0">
      <w:pPr>
        <w:rPr>
          <w:rFonts w:ascii="Times New Roman" w:hAnsi="Times New Roman"/>
          <w:b/>
          <w:u w:val="single"/>
        </w:rPr>
      </w:pPr>
    </w:p>
    <w:p w14:paraId="1C7BF3F2" w14:textId="77777777" w:rsidR="002F20D0" w:rsidRPr="008E3A16" w:rsidRDefault="002F20D0" w:rsidP="002F20D0">
      <w:pPr>
        <w:rPr>
          <w:rFonts w:ascii="Times New Roman" w:hAnsi="Times New Roman"/>
          <w:b/>
          <w:u w:val="single"/>
        </w:rPr>
      </w:pPr>
      <w:r w:rsidRPr="008E3A16">
        <w:rPr>
          <w:rFonts w:ascii="Times New Roman" w:hAnsi="Times New Roman"/>
          <w:b/>
          <w:u w:val="single"/>
        </w:rPr>
        <w:t>THE OFFICE</w:t>
      </w:r>
    </w:p>
    <w:p w14:paraId="5A4A3BC4" w14:textId="77777777" w:rsidR="002F20D0" w:rsidRPr="008E3A16" w:rsidRDefault="002F20D0" w:rsidP="002F20D0">
      <w:pPr>
        <w:rPr>
          <w:rFonts w:ascii="Times New Roman" w:hAnsi="Times New Roman"/>
          <w:b/>
          <w:u w:val="single"/>
        </w:rPr>
      </w:pPr>
    </w:p>
    <w:p w14:paraId="6CE3B886" w14:textId="77777777" w:rsidR="002F20D0" w:rsidRPr="008E3A16" w:rsidRDefault="00EA05AD" w:rsidP="002F20D0">
      <w:pPr>
        <w:rPr>
          <w:rFonts w:ascii="Times New Roman" w:hAnsi="Times New Roman"/>
          <w:b/>
          <w:i/>
        </w:rPr>
      </w:pPr>
      <w:r>
        <w:rPr>
          <w:rFonts w:ascii="Times New Roman" w:hAnsi="Times New Roman"/>
          <w:b/>
          <w:i/>
        </w:rPr>
        <w:t>WGSS</w:t>
      </w:r>
      <w:r w:rsidR="002F20D0" w:rsidRPr="008E3A16">
        <w:rPr>
          <w:rFonts w:ascii="Times New Roman" w:hAnsi="Times New Roman"/>
          <w:b/>
          <w:i/>
        </w:rPr>
        <w:t xml:space="preserve"> Director</w:t>
      </w:r>
    </w:p>
    <w:p w14:paraId="772AE337" w14:textId="77777777" w:rsidR="002F20D0" w:rsidRPr="008E3A16" w:rsidRDefault="002F20D0" w:rsidP="002F20D0">
      <w:pPr>
        <w:rPr>
          <w:rFonts w:ascii="Times New Roman" w:hAnsi="Times New Roman"/>
        </w:rPr>
      </w:pPr>
      <w:hyperlink r:id="rId7" w:history="1">
        <w:r w:rsidRPr="008E3A16">
          <w:rPr>
            <w:rStyle w:val="Hyperlink"/>
            <w:rFonts w:ascii="Times New Roman" w:hAnsi="Times New Roman"/>
          </w:rPr>
          <w:t>dwgs@lsu.edu</w:t>
        </w:r>
      </w:hyperlink>
    </w:p>
    <w:p w14:paraId="435B9C9B" w14:textId="77777777" w:rsidR="002F20D0" w:rsidRPr="008E3A16" w:rsidRDefault="002F20D0" w:rsidP="002F20D0">
      <w:pPr>
        <w:rPr>
          <w:rFonts w:ascii="Times New Roman" w:hAnsi="Times New Roman"/>
        </w:rPr>
      </w:pPr>
    </w:p>
    <w:p w14:paraId="2C93C83E" w14:textId="77777777" w:rsidR="002F20D0" w:rsidRPr="008E3A16" w:rsidRDefault="002F20D0" w:rsidP="002F20D0">
      <w:pPr>
        <w:rPr>
          <w:rFonts w:ascii="Times New Roman" w:hAnsi="Times New Roman"/>
        </w:rPr>
      </w:pPr>
      <w:r w:rsidRPr="008E3A16">
        <w:rPr>
          <w:rFonts w:ascii="Times New Roman" w:hAnsi="Times New Roman"/>
        </w:rPr>
        <w:tab/>
      </w:r>
      <w:r w:rsidRPr="008E3A16">
        <w:rPr>
          <w:rFonts w:ascii="Times New Roman" w:hAnsi="Times New Roman"/>
          <w:szCs w:val="22"/>
        </w:rPr>
        <w:t xml:space="preserve">The Director position is a three-year elected term.  The Director represents </w:t>
      </w:r>
      <w:r w:rsidR="00DD597F">
        <w:rPr>
          <w:rFonts w:ascii="Times New Roman" w:hAnsi="Times New Roman"/>
          <w:szCs w:val="22"/>
        </w:rPr>
        <w:t>Women’s, Gender, and Sexuality Studies</w:t>
      </w:r>
      <w:r w:rsidRPr="008E3A16">
        <w:rPr>
          <w:rFonts w:ascii="Times New Roman" w:hAnsi="Times New Roman"/>
          <w:szCs w:val="22"/>
        </w:rPr>
        <w:t xml:space="preserve"> faculty to administration. S/he administers finances and negotiates budget, prepares annual and other reports for unit as well as annual evaluation of members of the Coordinating Council and others who choose </w:t>
      </w:r>
      <w:r w:rsidR="00EA05AD">
        <w:rPr>
          <w:rFonts w:ascii="Times New Roman" w:hAnsi="Times New Roman"/>
          <w:szCs w:val="22"/>
        </w:rPr>
        <w:t>WGSS</w:t>
      </w:r>
      <w:r w:rsidRPr="008E3A16">
        <w:rPr>
          <w:rFonts w:ascii="Times New Roman" w:hAnsi="Times New Roman"/>
          <w:szCs w:val="22"/>
        </w:rPr>
        <w:t xml:space="preserve"> evaluation. S/he coordinates course offerings, coordinates activities and functions of </w:t>
      </w:r>
      <w:r w:rsidR="00DD597F">
        <w:rPr>
          <w:rFonts w:ascii="Times New Roman" w:hAnsi="Times New Roman"/>
          <w:szCs w:val="22"/>
        </w:rPr>
        <w:t>Women’s, Gender, and Sexuality Studies</w:t>
      </w:r>
      <w:r w:rsidRPr="008E3A16">
        <w:rPr>
          <w:rFonts w:ascii="Times New Roman" w:hAnsi="Times New Roman"/>
          <w:szCs w:val="22"/>
        </w:rPr>
        <w:t xml:space="preserve"> faculty, determines long-term goals and priorities, and initiates fund-raising activities.</w:t>
      </w:r>
    </w:p>
    <w:p w14:paraId="3C75B583" w14:textId="77777777" w:rsidR="002F20D0" w:rsidRPr="008E3A16" w:rsidRDefault="002F20D0" w:rsidP="002F20D0">
      <w:pPr>
        <w:rPr>
          <w:rFonts w:ascii="Times New Roman" w:hAnsi="Times New Roman"/>
        </w:rPr>
      </w:pPr>
    </w:p>
    <w:p w14:paraId="0AC124E8" w14:textId="77777777" w:rsidR="002F20D0" w:rsidRPr="008E3A16" w:rsidRDefault="002F20D0" w:rsidP="002F20D0">
      <w:pPr>
        <w:rPr>
          <w:rFonts w:ascii="Times New Roman" w:hAnsi="Times New Roman"/>
          <w:b/>
          <w:i/>
        </w:rPr>
      </w:pPr>
    </w:p>
    <w:p w14:paraId="2EB1823E" w14:textId="77777777" w:rsidR="002F20D0" w:rsidRPr="008E3A16" w:rsidRDefault="00EA05AD" w:rsidP="002F20D0">
      <w:pPr>
        <w:rPr>
          <w:rFonts w:ascii="Times New Roman" w:hAnsi="Times New Roman"/>
          <w:b/>
          <w:i/>
        </w:rPr>
      </w:pPr>
      <w:r>
        <w:rPr>
          <w:rFonts w:ascii="Times New Roman" w:hAnsi="Times New Roman"/>
          <w:b/>
          <w:i/>
        </w:rPr>
        <w:t>WGSS</w:t>
      </w:r>
      <w:r w:rsidR="002F20D0" w:rsidRPr="008E3A16">
        <w:rPr>
          <w:rFonts w:ascii="Times New Roman" w:hAnsi="Times New Roman"/>
          <w:b/>
          <w:i/>
        </w:rPr>
        <w:t xml:space="preserve"> Administrative Coordinator</w:t>
      </w:r>
    </w:p>
    <w:p w14:paraId="6ADE5392" w14:textId="77777777" w:rsidR="002F20D0" w:rsidRPr="008E3A16" w:rsidRDefault="00317B66" w:rsidP="002F20D0">
      <w:pPr>
        <w:rPr>
          <w:rFonts w:ascii="Times New Roman" w:hAnsi="Times New Roman"/>
        </w:rPr>
      </w:pPr>
      <w:hyperlink r:id="rId8" w:history="1">
        <w:r w:rsidRPr="00104DE9">
          <w:rPr>
            <w:rStyle w:val="Hyperlink"/>
            <w:rFonts w:ascii="Times New Roman" w:hAnsi="Times New Roman"/>
          </w:rPr>
          <w:t>wgspc@lsu.edu</w:t>
        </w:r>
      </w:hyperlink>
    </w:p>
    <w:p w14:paraId="6E38FA14" w14:textId="77777777" w:rsidR="002F20D0" w:rsidRPr="008E3A16" w:rsidRDefault="002F20D0" w:rsidP="002F20D0">
      <w:pPr>
        <w:rPr>
          <w:rFonts w:ascii="Times New Roman" w:hAnsi="Times New Roman"/>
        </w:rPr>
      </w:pPr>
      <w:r w:rsidRPr="008E3A16">
        <w:rPr>
          <w:rFonts w:ascii="Times New Roman" w:hAnsi="Times New Roman"/>
        </w:rPr>
        <w:tab/>
      </w:r>
    </w:p>
    <w:p w14:paraId="1ADEBCCA" w14:textId="77777777" w:rsidR="002F20D0" w:rsidRPr="008E3A16" w:rsidRDefault="002F20D0" w:rsidP="002F20D0">
      <w:pPr>
        <w:rPr>
          <w:rFonts w:ascii="Times New Roman" w:hAnsi="Times New Roman"/>
        </w:rPr>
      </w:pPr>
      <w:r w:rsidRPr="008E3A16">
        <w:rPr>
          <w:rFonts w:ascii="Times New Roman" w:hAnsi="Times New Roman"/>
        </w:rPr>
        <w:tab/>
        <w:t xml:space="preserve">The Administrative Coordinator </w:t>
      </w:r>
      <w:r>
        <w:rPr>
          <w:rFonts w:ascii="Times New Roman" w:hAnsi="Times New Roman"/>
        </w:rPr>
        <w:t>schedules courses</w:t>
      </w:r>
      <w:r w:rsidRPr="008E3A16">
        <w:rPr>
          <w:rFonts w:ascii="Times New Roman" w:hAnsi="Times New Roman"/>
        </w:rPr>
        <w:t xml:space="preserve"> (with the final approval of the </w:t>
      </w:r>
      <w:r>
        <w:rPr>
          <w:rFonts w:ascii="Times New Roman" w:hAnsi="Times New Roman"/>
        </w:rPr>
        <w:t>Director),</w:t>
      </w:r>
      <w:r w:rsidRPr="008E3A16">
        <w:rPr>
          <w:rFonts w:ascii="Times New Roman" w:hAnsi="Times New Roman"/>
        </w:rPr>
        <w:t xml:space="preserve"> </w:t>
      </w:r>
      <w:r>
        <w:rPr>
          <w:rFonts w:ascii="Times New Roman" w:hAnsi="Times New Roman" w:cs="Courier New"/>
        </w:rPr>
        <w:t xml:space="preserve">maintains </w:t>
      </w:r>
      <w:r w:rsidRPr="008E3A16">
        <w:rPr>
          <w:rFonts w:ascii="Times New Roman" w:hAnsi="Times New Roman" w:cs="Courier New"/>
        </w:rPr>
        <w:t>th</w:t>
      </w:r>
      <w:r>
        <w:rPr>
          <w:rFonts w:ascii="Times New Roman" w:hAnsi="Times New Roman" w:cs="Courier New"/>
        </w:rPr>
        <w:t xml:space="preserve">e student and </w:t>
      </w:r>
      <w:r w:rsidR="00EA05AD">
        <w:rPr>
          <w:rFonts w:ascii="Times New Roman" w:hAnsi="Times New Roman" w:cs="Courier New"/>
        </w:rPr>
        <w:t>WGSS</w:t>
      </w:r>
      <w:r>
        <w:rPr>
          <w:rFonts w:ascii="Times New Roman" w:hAnsi="Times New Roman" w:cs="Courier New"/>
        </w:rPr>
        <w:t xml:space="preserve"> member lists, administers the </w:t>
      </w:r>
      <w:r w:rsidRPr="008E3A16">
        <w:rPr>
          <w:rFonts w:ascii="Times New Roman" w:hAnsi="Times New Roman" w:cs="Courier New"/>
        </w:rPr>
        <w:t>budget,</w:t>
      </w:r>
      <w:r>
        <w:rPr>
          <w:rFonts w:ascii="Times New Roman" w:hAnsi="Times New Roman" w:cs="Courier New"/>
        </w:rPr>
        <w:t xml:space="preserve"> </w:t>
      </w:r>
      <w:proofErr w:type="gramStart"/>
      <w:r>
        <w:rPr>
          <w:rFonts w:ascii="Times New Roman" w:hAnsi="Times New Roman" w:cs="Courier New"/>
        </w:rPr>
        <w:t>buys</w:t>
      </w:r>
      <w:proofErr w:type="gramEnd"/>
      <w:r>
        <w:rPr>
          <w:rFonts w:ascii="Times New Roman" w:hAnsi="Times New Roman" w:cs="Courier New"/>
        </w:rPr>
        <w:t xml:space="preserve"> and maintains supplies,</w:t>
      </w:r>
      <w:r w:rsidRPr="008E3A16">
        <w:rPr>
          <w:rFonts w:ascii="Times New Roman" w:hAnsi="Times New Roman" w:cs="Courier New"/>
        </w:rPr>
        <w:t xml:space="preserve"> </w:t>
      </w:r>
      <w:r>
        <w:rPr>
          <w:rFonts w:ascii="Times New Roman" w:hAnsi="Times New Roman" w:cs="Courier New"/>
        </w:rPr>
        <w:t xml:space="preserve">and does </w:t>
      </w:r>
      <w:r w:rsidRPr="008E3A16">
        <w:rPr>
          <w:rFonts w:ascii="Times New Roman" w:hAnsi="Times New Roman" w:cs="Courier New"/>
        </w:rPr>
        <w:t xml:space="preserve">payroll (for student workers, grad students and Add Comp).  S/he maintains the </w:t>
      </w:r>
      <w:r w:rsidR="00EA05AD">
        <w:rPr>
          <w:rFonts w:ascii="Times New Roman" w:hAnsi="Times New Roman" w:cs="Courier New"/>
        </w:rPr>
        <w:t>WGSS</w:t>
      </w:r>
      <w:r w:rsidRPr="008E3A16">
        <w:rPr>
          <w:rFonts w:ascii="Times New Roman" w:hAnsi="Times New Roman" w:cs="Courier New"/>
        </w:rPr>
        <w:t xml:space="preserve"> library, reserves 118 Himes Hall for conferences/talks, and </w:t>
      </w:r>
      <w:proofErr w:type="gramStart"/>
      <w:r w:rsidRPr="008E3A16">
        <w:rPr>
          <w:rFonts w:ascii="Times New Roman" w:hAnsi="Times New Roman" w:cs="Courier New"/>
        </w:rPr>
        <w:t>is in charge of</w:t>
      </w:r>
      <w:proofErr w:type="gramEnd"/>
      <w:r w:rsidRPr="008E3A16">
        <w:rPr>
          <w:rFonts w:ascii="Times New Roman" w:hAnsi="Times New Roman" w:cs="Courier New"/>
        </w:rPr>
        <w:t xml:space="preserve"> the student workers. S/he also works on certain long-range curriculum spreadsheets and helps out with events </w:t>
      </w:r>
      <w:proofErr w:type="gramStart"/>
      <w:r w:rsidRPr="008E3A16">
        <w:rPr>
          <w:rFonts w:ascii="Times New Roman" w:hAnsi="Times New Roman" w:cs="Courier New"/>
        </w:rPr>
        <w:t>in re</w:t>
      </w:r>
      <w:r>
        <w:rPr>
          <w:rFonts w:ascii="Times New Roman" w:hAnsi="Times New Roman" w:cs="Courier New"/>
        </w:rPr>
        <w:t>gards to</w:t>
      </w:r>
      <w:proofErr w:type="gramEnd"/>
      <w:r>
        <w:rPr>
          <w:rFonts w:ascii="Times New Roman" w:hAnsi="Times New Roman" w:cs="Courier New"/>
        </w:rPr>
        <w:t xml:space="preserve"> finance, making sure </w:t>
      </w:r>
      <w:r w:rsidR="00EA05AD">
        <w:rPr>
          <w:rFonts w:ascii="Times New Roman" w:hAnsi="Times New Roman" w:cs="Courier New"/>
        </w:rPr>
        <w:t>WGSS</w:t>
      </w:r>
      <w:r w:rsidRPr="008E3A16">
        <w:rPr>
          <w:rFonts w:ascii="Times New Roman" w:hAnsi="Times New Roman" w:cs="Courier New"/>
        </w:rPr>
        <w:t xml:space="preserve"> get</w:t>
      </w:r>
      <w:r>
        <w:rPr>
          <w:rFonts w:ascii="Times New Roman" w:hAnsi="Times New Roman" w:cs="Courier New"/>
        </w:rPr>
        <w:t>s</w:t>
      </w:r>
      <w:r w:rsidRPr="008E3A16">
        <w:rPr>
          <w:rFonts w:ascii="Times New Roman" w:hAnsi="Times New Roman" w:cs="Courier New"/>
        </w:rPr>
        <w:t xml:space="preserve"> the funds and spend the funds correctly.</w:t>
      </w:r>
    </w:p>
    <w:p w14:paraId="6DFD5E08" w14:textId="77777777" w:rsidR="002F20D0" w:rsidRPr="008E3A16" w:rsidRDefault="002F20D0" w:rsidP="002F20D0">
      <w:pPr>
        <w:rPr>
          <w:rFonts w:ascii="Times New Roman" w:hAnsi="Times New Roman"/>
          <w:b/>
          <w:i/>
        </w:rPr>
      </w:pPr>
    </w:p>
    <w:p w14:paraId="2C0D5224" w14:textId="77777777" w:rsidR="002F20D0" w:rsidRPr="008E3A16" w:rsidRDefault="002F20D0" w:rsidP="002F20D0">
      <w:pPr>
        <w:rPr>
          <w:rFonts w:ascii="Times New Roman" w:hAnsi="Times New Roman"/>
          <w:b/>
          <w:i/>
        </w:rPr>
      </w:pPr>
    </w:p>
    <w:p w14:paraId="16150506" w14:textId="77777777" w:rsidR="002F20D0" w:rsidRPr="008E3A16" w:rsidRDefault="00EA05AD" w:rsidP="002F20D0">
      <w:pPr>
        <w:rPr>
          <w:rFonts w:ascii="Times New Roman" w:hAnsi="Times New Roman"/>
          <w:b/>
          <w:i/>
        </w:rPr>
      </w:pPr>
      <w:r>
        <w:rPr>
          <w:rFonts w:ascii="Times New Roman" w:hAnsi="Times New Roman"/>
          <w:b/>
          <w:i/>
        </w:rPr>
        <w:t>WGSS</w:t>
      </w:r>
      <w:r w:rsidR="002F20D0" w:rsidRPr="008E3A16">
        <w:rPr>
          <w:rFonts w:ascii="Times New Roman" w:hAnsi="Times New Roman"/>
          <w:b/>
          <w:i/>
        </w:rPr>
        <w:t xml:space="preserve"> Program Coordinator</w:t>
      </w:r>
    </w:p>
    <w:p w14:paraId="3F6E77C5" w14:textId="77777777" w:rsidR="002F20D0" w:rsidRPr="008E3A16" w:rsidRDefault="002F20D0" w:rsidP="002F20D0">
      <w:pPr>
        <w:rPr>
          <w:rFonts w:ascii="Times New Roman" w:hAnsi="Times New Roman"/>
        </w:rPr>
      </w:pPr>
      <w:hyperlink r:id="rId9" w:history="1">
        <w:r w:rsidRPr="008E3A16">
          <w:rPr>
            <w:rStyle w:val="Hyperlink"/>
            <w:rFonts w:ascii="Times New Roman" w:hAnsi="Times New Roman"/>
          </w:rPr>
          <w:t>wgspc@lsu.edu</w:t>
        </w:r>
      </w:hyperlink>
    </w:p>
    <w:p w14:paraId="0BF58A13" w14:textId="77777777" w:rsidR="002F20D0" w:rsidRPr="008E3A16" w:rsidRDefault="002F20D0" w:rsidP="002F20D0">
      <w:pPr>
        <w:rPr>
          <w:rFonts w:ascii="Times New Roman" w:hAnsi="Times New Roman"/>
        </w:rPr>
      </w:pPr>
    </w:p>
    <w:p w14:paraId="65BEB5A5" w14:textId="77777777" w:rsidR="002F20D0" w:rsidRPr="008E3A16" w:rsidRDefault="002F20D0" w:rsidP="002F20D0">
      <w:pPr>
        <w:rPr>
          <w:rFonts w:ascii="Times New Roman" w:hAnsi="Times New Roman"/>
        </w:rPr>
      </w:pPr>
      <w:r w:rsidRPr="008E3A16">
        <w:rPr>
          <w:rFonts w:ascii="Times New Roman" w:hAnsi="Times New Roman"/>
        </w:rPr>
        <w:tab/>
        <w:t xml:space="preserve">The Program Coordinator </w:t>
      </w:r>
      <w:proofErr w:type="gramStart"/>
      <w:r w:rsidRPr="008E3A16">
        <w:rPr>
          <w:rFonts w:ascii="Times New Roman" w:hAnsi="Times New Roman" w:cs="Courier New"/>
        </w:rPr>
        <w:t>is in charge of</w:t>
      </w:r>
      <w:proofErr w:type="gramEnd"/>
      <w:r w:rsidRPr="008E3A16">
        <w:rPr>
          <w:rFonts w:ascii="Times New Roman" w:hAnsi="Times New Roman" w:cs="Courier New"/>
        </w:rPr>
        <w:t xml:space="preserve"> </w:t>
      </w:r>
      <w:r>
        <w:rPr>
          <w:rFonts w:ascii="Times New Roman" w:hAnsi="Times New Roman" w:cs="Courier New"/>
        </w:rPr>
        <w:t xml:space="preserve">the </w:t>
      </w:r>
      <w:r w:rsidR="00EA05AD">
        <w:rPr>
          <w:rFonts w:ascii="Times New Roman" w:hAnsi="Times New Roman" w:cs="Courier New"/>
        </w:rPr>
        <w:t>WGSS</w:t>
      </w:r>
      <w:r w:rsidRPr="008E3A16">
        <w:rPr>
          <w:rFonts w:ascii="Times New Roman" w:hAnsi="Times New Roman" w:cs="Courier New"/>
        </w:rPr>
        <w:t xml:space="preserve"> newsletter, web page, teacher evaluations, advertising,</w:t>
      </w:r>
      <w:r>
        <w:rPr>
          <w:rFonts w:ascii="Times New Roman" w:hAnsi="Times New Roman" w:cs="Courier New"/>
        </w:rPr>
        <w:t xml:space="preserve"> and recruiting. He/she also conduct</w:t>
      </w:r>
      <w:r w:rsidRPr="008E3A16">
        <w:rPr>
          <w:rFonts w:ascii="Times New Roman" w:hAnsi="Times New Roman" w:cs="Courier New"/>
        </w:rPr>
        <w:t>s workshops for students and is the liaison betwe</w:t>
      </w:r>
      <w:r>
        <w:rPr>
          <w:rFonts w:ascii="Times New Roman" w:hAnsi="Times New Roman" w:cs="Courier New"/>
        </w:rPr>
        <w:t xml:space="preserve">en </w:t>
      </w:r>
      <w:r w:rsidR="00EA05AD">
        <w:rPr>
          <w:rFonts w:ascii="Times New Roman" w:hAnsi="Times New Roman" w:cs="Courier New"/>
        </w:rPr>
        <w:t>WGSS</w:t>
      </w:r>
      <w:r>
        <w:rPr>
          <w:rFonts w:ascii="Times New Roman" w:hAnsi="Times New Roman" w:cs="Courier New"/>
        </w:rPr>
        <w:t xml:space="preserve"> and Grad students.  The </w:t>
      </w:r>
      <w:proofErr w:type="gramStart"/>
      <w:r>
        <w:rPr>
          <w:rFonts w:ascii="Times New Roman" w:hAnsi="Times New Roman" w:cs="Courier New"/>
        </w:rPr>
        <w:t>Coordinator</w:t>
      </w:r>
      <w:proofErr w:type="gramEnd"/>
      <w:r>
        <w:rPr>
          <w:rFonts w:ascii="Times New Roman" w:hAnsi="Times New Roman" w:cs="Courier New"/>
        </w:rPr>
        <w:t xml:space="preserve"> </w:t>
      </w:r>
      <w:r w:rsidRPr="008E3A16">
        <w:rPr>
          <w:rFonts w:ascii="Times New Roman" w:hAnsi="Times New Roman" w:cs="Courier New"/>
        </w:rPr>
        <w:t>position is a graduate assistantship that usually runs for 2-3 years.</w:t>
      </w:r>
    </w:p>
    <w:p w14:paraId="604B645D" w14:textId="77777777" w:rsidR="002F20D0" w:rsidRPr="008E3A16" w:rsidRDefault="002F20D0" w:rsidP="002F20D0">
      <w:pPr>
        <w:rPr>
          <w:rFonts w:ascii="Times New Roman" w:hAnsi="Times New Roman"/>
          <w:b/>
          <w:i/>
        </w:rPr>
      </w:pPr>
    </w:p>
    <w:p w14:paraId="4756336E" w14:textId="77777777" w:rsidR="002F20D0" w:rsidRPr="008E3A16" w:rsidRDefault="002F20D0" w:rsidP="002F20D0">
      <w:pPr>
        <w:rPr>
          <w:rFonts w:ascii="Times New Roman" w:hAnsi="Times New Roman"/>
          <w:b/>
          <w:i/>
        </w:rPr>
      </w:pPr>
    </w:p>
    <w:p w14:paraId="50FFCF2A" w14:textId="77777777" w:rsidR="002F20D0" w:rsidRPr="008E3A16" w:rsidRDefault="00EA05AD" w:rsidP="002F20D0">
      <w:pPr>
        <w:rPr>
          <w:rFonts w:ascii="Times New Roman" w:hAnsi="Times New Roman"/>
          <w:b/>
          <w:i/>
        </w:rPr>
      </w:pPr>
      <w:r>
        <w:rPr>
          <w:rFonts w:ascii="Times New Roman" w:hAnsi="Times New Roman"/>
          <w:b/>
          <w:i/>
        </w:rPr>
        <w:t>WGSS</w:t>
      </w:r>
      <w:r w:rsidR="002F20D0" w:rsidRPr="008E3A16">
        <w:rPr>
          <w:rFonts w:ascii="Times New Roman" w:hAnsi="Times New Roman"/>
          <w:b/>
          <w:i/>
        </w:rPr>
        <w:t xml:space="preserve"> Student Workers </w:t>
      </w:r>
    </w:p>
    <w:p w14:paraId="00BB4DB0" w14:textId="77777777" w:rsidR="002F20D0" w:rsidRPr="008E3A16" w:rsidRDefault="002F20D0" w:rsidP="002F20D0">
      <w:pPr>
        <w:rPr>
          <w:rFonts w:ascii="Times New Roman" w:hAnsi="Times New Roman"/>
          <w:b/>
        </w:rPr>
      </w:pPr>
    </w:p>
    <w:p w14:paraId="2C9FFABB" w14:textId="77777777" w:rsidR="002F20D0" w:rsidRPr="008E3A16" w:rsidRDefault="002F20D0" w:rsidP="002F20D0">
      <w:pPr>
        <w:ind w:firstLine="720"/>
        <w:rPr>
          <w:rFonts w:ascii="Times New Roman" w:hAnsi="Times New Roman" w:cs="Courier New"/>
        </w:rPr>
      </w:pPr>
      <w:r w:rsidRPr="008E3A16">
        <w:rPr>
          <w:rFonts w:ascii="Times New Roman" w:hAnsi="Times New Roman" w:cs="Courier New"/>
        </w:rPr>
        <w:t xml:space="preserve">Student workers in </w:t>
      </w:r>
      <w:r w:rsidR="00EA05AD">
        <w:rPr>
          <w:rFonts w:ascii="Times New Roman" w:hAnsi="Times New Roman" w:cs="Courier New"/>
        </w:rPr>
        <w:t>WGSS</w:t>
      </w:r>
      <w:r w:rsidRPr="008E3A16">
        <w:rPr>
          <w:rFonts w:ascii="Times New Roman" w:hAnsi="Times New Roman" w:cs="Courier New"/>
        </w:rPr>
        <w:t xml:space="preserve"> fill in on numerous tasks as needed.  Their primary responsibility is to answer the phones and greet visitors to the office.  They also aid in copying and scanning. When a professor needs an exam copied, for example, it is usually given to the Administrative Coordinator, who delegates the work to a student worker. </w:t>
      </w:r>
      <w:r w:rsidRPr="008E3A16">
        <w:rPr>
          <w:rFonts w:ascii="Times New Roman" w:hAnsi="Times New Roman" w:cs="Courier New"/>
        </w:rPr>
        <w:lastRenderedPageBreak/>
        <w:t>Student workers keep the hall display filled, do inventor</w:t>
      </w:r>
      <w:r>
        <w:rPr>
          <w:rFonts w:ascii="Times New Roman" w:hAnsi="Times New Roman" w:cs="Courier New"/>
        </w:rPr>
        <w:t>y, and go on many errands for faculty and staff. Oftentimes, they are assigned</w:t>
      </w:r>
      <w:r w:rsidRPr="008E3A16">
        <w:rPr>
          <w:rFonts w:ascii="Times New Roman" w:hAnsi="Times New Roman" w:cs="Courier New"/>
        </w:rPr>
        <w:t xml:space="preserve"> tasks on </w:t>
      </w:r>
      <w:r>
        <w:rPr>
          <w:rFonts w:ascii="Times New Roman" w:hAnsi="Times New Roman" w:cs="Courier New"/>
        </w:rPr>
        <w:t xml:space="preserve">an </w:t>
      </w:r>
      <w:r w:rsidRPr="008E3A16">
        <w:rPr>
          <w:rFonts w:ascii="Times New Roman" w:hAnsi="Times New Roman" w:cs="Courier New"/>
        </w:rPr>
        <w:t>as-needed basis.</w:t>
      </w:r>
    </w:p>
    <w:p w14:paraId="1062AEB4" w14:textId="77777777" w:rsidR="002F20D0" w:rsidRDefault="002F20D0" w:rsidP="002F20D0">
      <w:pPr>
        <w:rPr>
          <w:rFonts w:ascii="Times New Roman" w:hAnsi="Times New Roman"/>
          <w:b/>
          <w:u w:val="single"/>
        </w:rPr>
      </w:pPr>
    </w:p>
    <w:p w14:paraId="34D4FB68" w14:textId="77777777" w:rsidR="002F20D0" w:rsidRPr="008E3A16" w:rsidRDefault="002F20D0" w:rsidP="002F20D0">
      <w:pPr>
        <w:rPr>
          <w:rFonts w:ascii="Times New Roman" w:hAnsi="Times New Roman"/>
          <w:b/>
          <w:u w:val="single"/>
        </w:rPr>
      </w:pPr>
      <w:r w:rsidRPr="008E3A16">
        <w:rPr>
          <w:rFonts w:ascii="Times New Roman" w:hAnsi="Times New Roman"/>
          <w:b/>
          <w:u w:val="single"/>
        </w:rPr>
        <w:t>FACULTY</w:t>
      </w:r>
    </w:p>
    <w:p w14:paraId="69BD95F7" w14:textId="77777777" w:rsidR="002F20D0" w:rsidRPr="008E3A16" w:rsidRDefault="002F20D0" w:rsidP="002F20D0">
      <w:pPr>
        <w:rPr>
          <w:rFonts w:ascii="Times New Roman" w:hAnsi="Times New Roman"/>
        </w:rPr>
      </w:pPr>
    </w:p>
    <w:p w14:paraId="292F0A5F" w14:textId="77777777" w:rsidR="002F20D0" w:rsidRPr="008E3A16" w:rsidRDefault="002F20D0" w:rsidP="002F20D0">
      <w:pPr>
        <w:rPr>
          <w:rFonts w:ascii="Times New Roman" w:hAnsi="Times New Roman"/>
          <w:b/>
          <w:i/>
        </w:rPr>
      </w:pPr>
      <w:r w:rsidRPr="008E3A16">
        <w:rPr>
          <w:rFonts w:ascii="Times New Roman" w:hAnsi="Times New Roman"/>
          <w:b/>
          <w:i/>
        </w:rPr>
        <w:t>Jointly Appointed Faculty</w:t>
      </w:r>
    </w:p>
    <w:p w14:paraId="0CADB462" w14:textId="77777777" w:rsidR="002F20D0" w:rsidRPr="008E3A16" w:rsidRDefault="002F20D0" w:rsidP="002F20D0">
      <w:pPr>
        <w:rPr>
          <w:rFonts w:ascii="Times New Roman" w:hAnsi="Times New Roman"/>
          <w:sz w:val="22"/>
          <w:szCs w:val="22"/>
        </w:rPr>
      </w:pPr>
      <w:proofErr w:type="gramStart"/>
      <w:r w:rsidRPr="008E3A16">
        <w:rPr>
          <w:rFonts w:ascii="Times New Roman" w:hAnsi="Times New Roman"/>
          <w:sz w:val="22"/>
          <w:szCs w:val="22"/>
        </w:rPr>
        <w:t>Jointly-appointed</w:t>
      </w:r>
      <w:proofErr w:type="gramEnd"/>
      <w:r w:rsidRPr="008E3A16">
        <w:rPr>
          <w:rFonts w:ascii="Times New Roman" w:hAnsi="Times New Roman"/>
          <w:sz w:val="22"/>
          <w:szCs w:val="22"/>
        </w:rPr>
        <w:t xml:space="preserve"> faculty have partial appointment in the </w:t>
      </w:r>
      <w:r w:rsidR="00EA05AD">
        <w:rPr>
          <w:rFonts w:ascii="Times New Roman" w:hAnsi="Times New Roman"/>
          <w:sz w:val="22"/>
          <w:szCs w:val="22"/>
        </w:rPr>
        <w:t>WGSS</w:t>
      </w:r>
      <w:r w:rsidRPr="008E3A16">
        <w:rPr>
          <w:rFonts w:ascii="Times New Roman" w:hAnsi="Times New Roman"/>
          <w:sz w:val="22"/>
          <w:szCs w:val="22"/>
        </w:rPr>
        <w:t xml:space="preserve"> Program.  These faculty typically have a portion of their appointment in </w:t>
      </w:r>
      <w:r w:rsidR="00EA05AD">
        <w:rPr>
          <w:rFonts w:ascii="Times New Roman" w:hAnsi="Times New Roman"/>
          <w:sz w:val="22"/>
          <w:szCs w:val="22"/>
        </w:rPr>
        <w:t>WGSS</w:t>
      </w:r>
      <w:r w:rsidRPr="008E3A16">
        <w:rPr>
          <w:rFonts w:ascii="Times New Roman" w:hAnsi="Times New Roman"/>
          <w:sz w:val="22"/>
          <w:szCs w:val="22"/>
        </w:rPr>
        <w:t xml:space="preserve"> and another portion of their appointment in a different department or program on campus. </w:t>
      </w:r>
    </w:p>
    <w:p w14:paraId="7EEDCD38" w14:textId="77777777" w:rsidR="002F20D0" w:rsidRPr="008E3A16" w:rsidRDefault="002F20D0" w:rsidP="002F20D0">
      <w:pPr>
        <w:rPr>
          <w:rFonts w:ascii="Times New Roman" w:hAnsi="Times New Roman"/>
          <w:sz w:val="22"/>
          <w:szCs w:val="22"/>
        </w:rPr>
      </w:pPr>
    </w:p>
    <w:p w14:paraId="03E6D156" w14:textId="77777777" w:rsidR="002F20D0" w:rsidRPr="008E3A16" w:rsidRDefault="002F20D0" w:rsidP="002F20D0">
      <w:pPr>
        <w:rPr>
          <w:rFonts w:ascii="Times New Roman" w:hAnsi="Times New Roman"/>
          <w:sz w:val="22"/>
          <w:szCs w:val="22"/>
        </w:rPr>
      </w:pPr>
    </w:p>
    <w:p w14:paraId="48F98A9C" w14:textId="77777777" w:rsidR="002F20D0" w:rsidRPr="008E3A16" w:rsidRDefault="002F20D0" w:rsidP="002F20D0">
      <w:pPr>
        <w:rPr>
          <w:rFonts w:ascii="Times New Roman" w:hAnsi="Times New Roman"/>
          <w:b/>
          <w:i/>
          <w:sz w:val="22"/>
          <w:szCs w:val="22"/>
        </w:rPr>
      </w:pPr>
      <w:r w:rsidRPr="008E3A16">
        <w:rPr>
          <w:rFonts w:ascii="Times New Roman" w:hAnsi="Times New Roman"/>
          <w:b/>
          <w:i/>
          <w:sz w:val="22"/>
          <w:szCs w:val="22"/>
        </w:rPr>
        <w:t>Faculty</w:t>
      </w:r>
    </w:p>
    <w:p w14:paraId="28476F9F" w14:textId="77777777" w:rsidR="002F20D0" w:rsidRPr="008E3A16" w:rsidRDefault="002F20D0" w:rsidP="002F20D0">
      <w:pPr>
        <w:rPr>
          <w:rFonts w:ascii="Times New Roman" w:hAnsi="Times New Roman"/>
          <w:sz w:val="22"/>
          <w:szCs w:val="22"/>
        </w:rPr>
      </w:pPr>
      <w:r w:rsidRPr="008E3A16">
        <w:rPr>
          <w:rFonts w:ascii="Times New Roman" w:hAnsi="Times New Roman"/>
          <w:sz w:val="22"/>
          <w:szCs w:val="22"/>
        </w:rPr>
        <w:t xml:space="preserve">Faculty whose appointments are outside </w:t>
      </w:r>
      <w:r w:rsidR="00EA05AD">
        <w:rPr>
          <w:rFonts w:ascii="Times New Roman" w:hAnsi="Times New Roman"/>
          <w:sz w:val="22"/>
          <w:szCs w:val="22"/>
        </w:rPr>
        <w:t>WGSS</w:t>
      </w:r>
      <w:r w:rsidRPr="008E3A16">
        <w:rPr>
          <w:rFonts w:ascii="Times New Roman" w:hAnsi="Times New Roman"/>
          <w:sz w:val="22"/>
          <w:szCs w:val="22"/>
        </w:rPr>
        <w:t xml:space="preserve"> can still elect to become part of the program.  As our constitution (available at </w:t>
      </w:r>
      <w:hyperlink r:id="rId10" w:history="1">
        <w:r w:rsidRPr="008E3A16">
          <w:rPr>
            <w:rStyle w:val="Hyperlink"/>
            <w:rFonts w:ascii="Times New Roman" w:hAnsi="Times New Roman"/>
            <w:sz w:val="22"/>
            <w:szCs w:val="22"/>
          </w:rPr>
          <w:t>www.lsu.edu/wgs/AboutUs.html</w:t>
        </w:r>
      </w:hyperlink>
      <w:r w:rsidRPr="008E3A16">
        <w:rPr>
          <w:rFonts w:ascii="Times New Roman" w:hAnsi="Times New Roman"/>
          <w:sz w:val="22"/>
          <w:szCs w:val="22"/>
        </w:rPr>
        <w:t>) explains:</w:t>
      </w:r>
    </w:p>
    <w:p w14:paraId="5791DE48" w14:textId="77777777" w:rsidR="002F20D0" w:rsidRPr="008E3A16" w:rsidRDefault="002F20D0" w:rsidP="002F20D0">
      <w:pPr>
        <w:rPr>
          <w:rFonts w:ascii="Times New Roman" w:hAnsi="Times New Roman"/>
          <w:sz w:val="22"/>
          <w:szCs w:val="22"/>
        </w:rPr>
      </w:pPr>
    </w:p>
    <w:p w14:paraId="120960DA" w14:textId="77777777" w:rsidR="002F20D0" w:rsidRPr="008E3A16" w:rsidRDefault="002F20D0" w:rsidP="002F20D0">
      <w:pPr>
        <w:ind w:left="720"/>
        <w:rPr>
          <w:rFonts w:ascii="Times New Roman" w:hAnsi="Times New Roman"/>
          <w:i/>
          <w:sz w:val="22"/>
          <w:szCs w:val="22"/>
        </w:rPr>
      </w:pPr>
      <w:r w:rsidRPr="008E3A16">
        <w:rPr>
          <w:rFonts w:ascii="Times New Roman" w:hAnsi="Times New Roman"/>
          <w:i/>
          <w:sz w:val="22"/>
          <w:szCs w:val="22"/>
        </w:rPr>
        <w:t xml:space="preserve">Membership in </w:t>
      </w:r>
      <w:r w:rsidR="00DD597F">
        <w:rPr>
          <w:rFonts w:ascii="Times New Roman" w:hAnsi="Times New Roman"/>
          <w:i/>
          <w:sz w:val="22"/>
          <w:szCs w:val="22"/>
        </w:rPr>
        <w:t>Women’s, Gender, and Sexuality Studies</w:t>
      </w:r>
      <w:r w:rsidRPr="008E3A16">
        <w:rPr>
          <w:rFonts w:ascii="Times New Roman" w:hAnsi="Times New Roman"/>
          <w:i/>
          <w:sz w:val="22"/>
          <w:szCs w:val="22"/>
        </w:rPr>
        <w:t xml:space="preserve"> is granted upon application to and acceptance by the Coordinating Council. Members can be Faculty, Associates, or Affiliates.</w:t>
      </w:r>
    </w:p>
    <w:p w14:paraId="0CD545DE" w14:textId="77777777" w:rsidR="002F20D0" w:rsidRPr="008E3A16" w:rsidRDefault="002F20D0" w:rsidP="002F20D0">
      <w:pPr>
        <w:rPr>
          <w:rFonts w:ascii="Times New Roman" w:hAnsi="Times New Roman"/>
          <w:i/>
          <w:sz w:val="22"/>
          <w:szCs w:val="22"/>
        </w:rPr>
      </w:pPr>
    </w:p>
    <w:p w14:paraId="6CE611BD" w14:textId="77777777" w:rsidR="002F20D0" w:rsidRPr="008E3A16" w:rsidRDefault="002F20D0" w:rsidP="002F20D0">
      <w:pPr>
        <w:ind w:left="720"/>
        <w:rPr>
          <w:rFonts w:ascii="Times New Roman" w:hAnsi="Times New Roman"/>
          <w:i/>
          <w:sz w:val="22"/>
          <w:szCs w:val="22"/>
        </w:rPr>
      </w:pPr>
      <w:r w:rsidRPr="008E3A16">
        <w:rPr>
          <w:rFonts w:ascii="Times New Roman" w:hAnsi="Times New Roman"/>
          <w:i/>
          <w:sz w:val="22"/>
          <w:szCs w:val="22"/>
          <w:u w:val="single"/>
        </w:rPr>
        <w:t>Faculty</w:t>
      </w:r>
      <w:r w:rsidRPr="008E3A16">
        <w:rPr>
          <w:rFonts w:ascii="Times New Roman" w:hAnsi="Times New Roman"/>
          <w:i/>
          <w:sz w:val="22"/>
          <w:szCs w:val="22"/>
        </w:rPr>
        <w:t xml:space="preserve">: Individuals who are faculty members of another university department (either tenure or non-tenure track) and who have self- selected to become members of the </w:t>
      </w:r>
      <w:r w:rsidR="00DD597F">
        <w:rPr>
          <w:rFonts w:ascii="Times New Roman" w:hAnsi="Times New Roman"/>
          <w:i/>
          <w:sz w:val="22"/>
          <w:szCs w:val="22"/>
        </w:rPr>
        <w:t>Women’s, Gender, and Sexuality Studies</w:t>
      </w:r>
      <w:r w:rsidRPr="008E3A16">
        <w:rPr>
          <w:rFonts w:ascii="Times New Roman" w:hAnsi="Times New Roman"/>
          <w:i/>
          <w:sz w:val="22"/>
          <w:szCs w:val="22"/>
        </w:rPr>
        <w:t xml:space="preserve"> Faculty. </w:t>
      </w:r>
      <w:r w:rsidR="00EA05AD">
        <w:rPr>
          <w:rFonts w:ascii="Times New Roman" w:hAnsi="Times New Roman"/>
          <w:i/>
          <w:sz w:val="22"/>
          <w:szCs w:val="22"/>
        </w:rPr>
        <w:t>WGSS</w:t>
      </w:r>
      <w:r w:rsidRPr="008E3A16">
        <w:rPr>
          <w:rFonts w:ascii="Times New Roman" w:hAnsi="Times New Roman"/>
          <w:i/>
          <w:sz w:val="22"/>
          <w:szCs w:val="22"/>
        </w:rPr>
        <w:t xml:space="preserve"> Members with this designation have retained voting privileges as specified in Article 3.</w:t>
      </w:r>
    </w:p>
    <w:p w14:paraId="5143736C" w14:textId="77777777" w:rsidR="002F20D0" w:rsidRPr="008E3A16" w:rsidRDefault="002F20D0" w:rsidP="002F20D0">
      <w:pPr>
        <w:rPr>
          <w:rFonts w:ascii="Times New Roman" w:hAnsi="Times New Roman"/>
          <w:i/>
          <w:sz w:val="22"/>
          <w:szCs w:val="22"/>
        </w:rPr>
      </w:pPr>
    </w:p>
    <w:p w14:paraId="23AFE881" w14:textId="77777777" w:rsidR="002F20D0" w:rsidRPr="008E3A16" w:rsidRDefault="002F20D0" w:rsidP="002F20D0">
      <w:pPr>
        <w:ind w:left="720"/>
        <w:rPr>
          <w:rFonts w:ascii="Times New Roman" w:hAnsi="Times New Roman"/>
          <w:i/>
          <w:sz w:val="22"/>
          <w:szCs w:val="22"/>
        </w:rPr>
      </w:pPr>
      <w:r w:rsidRPr="008E3A16">
        <w:rPr>
          <w:rFonts w:ascii="Times New Roman" w:hAnsi="Times New Roman"/>
          <w:i/>
          <w:sz w:val="22"/>
          <w:szCs w:val="22"/>
          <w:u w:val="single"/>
        </w:rPr>
        <w:t>Associate</w:t>
      </w:r>
      <w:r w:rsidRPr="008E3A16">
        <w:rPr>
          <w:rFonts w:ascii="Times New Roman" w:hAnsi="Times New Roman"/>
          <w:i/>
          <w:sz w:val="22"/>
          <w:szCs w:val="22"/>
        </w:rPr>
        <w:t xml:space="preserve">s: Administrative and Professional Staff who are interested in supporting the mission of </w:t>
      </w:r>
      <w:r w:rsidR="00DD597F">
        <w:rPr>
          <w:rFonts w:ascii="Times New Roman" w:hAnsi="Times New Roman"/>
          <w:i/>
          <w:sz w:val="22"/>
          <w:szCs w:val="22"/>
        </w:rPr>
        <w:t>Women’s, Gender, and Sexuality Studies</w:t>
      </w:r>
      <w:r w:rsidRPr="008E3A16">
        <w:rPr>
          <w:rFonts w:ascii="Times New Roman" w:hAnsi="Times New Roman"/>
          <w:i/>
          <w:sz w:val="22"/>
          <w:szCs w:val="22"/>
        </w:rPr>
        <w:t>. Associates have voting privileges as specified in Article 3.</w:t>
      </w:r>
    </w:p>
    <w:p w14:paraId="2E77506A" w14:textId="77777777" w:rsidR="002F20D0" w:rsidRPr="008E3A16" w:rsidRDefault="002F20D0" w:rsidP="002F20D0">
      <w:pPr>
        <w:rPr>
          <w:rFonts w:ascii="Times New Roman" w:hAnsi="Times New Roman"/>
          <w:i/>
          <w:sz w:val="22"/>
          <w:szCs w:val="22"/>
        </w:rPr>
      </w:pPr>
    </w:p>
    <w:p w14:paraId="3254CB26" w14:textId="77777777" w:rsidR="002F20D0" w:rsidRPr="008E3A16" w:rsidRDefault="002F20D0" w:rsidP="002F20D0">
      <w:pPr>
        <w:ind w:firstLine="720"/>
        <w:rPr>
          <w:rFonts w:ascii="Times New Roman" w:hAnsi="Times New Roman"/>
          <w:i/>
          <w:sz w:val="22"/>
          <w:szCs w:val="22"/>
        </w:rPr>
      </w:pPr>
      <w:r w:rsidRPr="008E3A16">
        <w:rPr>
          <w:rFonts w:ascii="Times New Roman" w:hAnsi="Times New Roman"/>
          <w:i/>
          <w:sz w:val="22"/>
          <w:szCs w:val="22"/>
          <w:u w:val="single"/>
        </w:rPr>
        <w:t>Affiliates</w:t>
      </w:r>
      <w:r w:rsidRPr="008E3A16">
        <w:rPr>
          <w:rFonts w:ascii="Times New Roman" w:hAnsi="Times New Roman"/>
          <w:i/>
          <w:sz w:val="22"/>
          <w:szCs w:val="22"/>
        </w:rPr>
        <w:t>: Faculty or Associates who do not have voting privileges.</w:t>
      </w:r>
    </w:p>
    <w:p w14:paraId="7A024612" w14:textId="77777777" w:rsidR="002F20D0" w:rsidRPr="008E3A16" w:rsidRDefault="002F20D0" w:rsidP="002F20D0">
      <w:pPr>
        <w:rPr>
          <w:rFonts w:ascii="Times New Roman" w:hAnsi="Times New Roman"/>
          <w:b/>
        </w:rPr>
      </w:pPr>
    </w:p>
    <w:p w14:paraId="44471581" w14:textId="77777777" w:rsidR="002F20D0" w:rsidRPr="008E3A16" w:rsidRDefault="002F20D0" w:rsidP="002F20D0">
      <w:pPr>
        <w:rPr>
          <w:rFonts w:ascii="Times New Roman" w:hAnsi="Times New Roman"/>
          <w:b/>
        </w:rPr>
      </w:pPr>
    </w:p>
    <w:p w14:paraId="7610BE2B" w14:textId="77777777" w:rsidR="002F20D0" w:rsidRPr="008E3A16" w:rsidRDefault="002F20D0" w:rsidP="002F20D0">
      <w:pPr>
        <w:rPr>
          <w:rFonts w:ascii="Times New Roman" w:hAnsi="Times New Roman"/>
          <w:b/>
        </w:rPr>
      </w:pPr>
    </w:p>
    <w:p w14:paraId="7B5C5C52" w14:textId="77777777" w:rsidR="002F20D0" w:rsidRPr="008E3A16" w:rsidRDefault="002F20D0" w:rsidP="002F20D0">
      <w:pPr>
        <w:rPr>
          <w:rFonts w:ascii="Times New Roman" w:hAnsi="Times New Roman"/>
          <w:b/>
          <w:u w:val="single"/>
        </w:rPr>
      </w:pPr>
      <w:r w:rsidRPr="008E3A16">
        <w:rPr>
          <w:rFonts w:ascii="Times New Roman" w:hAnsi="Times New Roman"/>
          <w:b/>
          <w:u w:val="single"/>
        </w:rPr>
        <w:t>STUDENTS</w:t>
      </w:r>
    </w:p>
    <w:p w14:paraId="214EBACA" w14:textId="77777777" w:rsidR="002F20D0" w:rsidRPr="008E3A16" w:rsidRDefault="002F20D0" w:rsidP="002F20D0">
      <w:pPr>
        <w:rPr>
          <w:rFonts w:ascii="Times New Roman" w:hAnsi="Times New Roman"/>
          <w:b/>
        </w:rPr>
      </w:pPr>
    </w:p>
    <w:p w14:paraId="64609ABE" w14:textId="77777777" w:rsidR="002F20D0" w:rsidRPr="008E3A16" w:rsidRDefault="002F20D0" w:rsidP="002F20D0">
      <w:pPr>
        <w:rPr>
          <w:rFonts w:ascii="Times New Roman" w:hAnsi="Times New Roman"/>
        </w:rPr>
      </w:pPr>
      <w:r w:rsidRPr="008E3A16">
        <w:rPr>
          <w:rFonts w:ascii="Times New Roman" w:hAnsi="Times New Roman"/>
        </w:rPr>
        <w:t xml:space="preserve">Graduate students and undergraduate students alike are involved in </w:t>
      </w:r>
      <w:r w:rsidR="00EA05AD">
        <w:rPr>
          <w:rFonts w:ascii="Times New Roman" w:hAnsi="Times New Roman"/>
        </w:rPr>
        <w:t>WGSS</w:t>
      </w:r>
      <w:r w:rsidRPr="008E3A16">
        <w:rPr>
          <w:rFonts w:ascii="Times New Roman" w:hAnsi="Times New Roman"/>
        </w:rPr>
        <w:t xml:space="preserve">.  Graduate students minoring in </w:t>
      </w:r>
      <w:r w:rsidR="00EA05AD">
        <w:rPr>
          <w:rFonts w:ascii="Times New Roman" w:hAnsi="Times New Roman"/>
        </w:rPr>
        <w:t>WGSS</w:t>
      </w:r>
      <w:r w:rsidRPr="008E3A16">
        <w:rPr>
          <w:rFonts w:ascii="Times New Roman" w:hAnsi="Times New Roman"/>
        </w:rPr>
        <w:t xml:space="preserve"> have their own organization (</w:t>
      </w:r>
      <w:r w:rsidR="00EA05AD">
        <w:rPr>
          <w:rFonts w:ascii="Times New Roman" w:hAnsi="Times New Roman"/>
        </w:rPr>
        <w:t xml:space="preserve">WGSS Grads formerly WGSGO </w:t>
      </w:r>
      <w:r w:rsidRPr="008E3A16">
        <w:rPr>
          <w:rFonts w:ascii="Times New Roman" w:hAnsi="Times New Roman"/>
        </w:rPr>
        <w:t xml:space="preserve">) (see </w:t>
      </w:r>
      <w:hyperlink r:id="rId11" w:history="1">
        <w:r w:rsidRPr="008E3A16">
          <w:rPr>
            <w:rStyle w:val="Hyperlink"/>
            <w:rFonts w:ascii="Times New Roman" w:hAnsi="Times New Roman"/>
          </w:rPr>
          <w:t>http://groups.google.com/group/wgsgo</w:t>
        </w:r>
      </w:hyperlink>
      <w:r w:rsidRPr="008E3A16">
        <w:rPr>
          <w:rFonts w:ascii="Times New Roman" w:hAnsi="Times New Roman"/>
        </w:rPr>
        <w:t xml:space="preserve">) </w:t>
      </w:r>
    </w:p>
    <w:p w14:paraId="691D502D" w14:textId="77777777" w:rsidR="002F20D0" w:rsidRPr="008E3A16" w:rsidRDefault="002F20D0" w:rsidP="002F20D0">
      <w:pPr>
        <w:rPr>
          <w:rFonts w:ascii="Times New Roman" w:hAnsi="Times New Roman"/>
        </w:rPr>
      </w:pPr>
    </w:p>
    <w:p w14:paraId="2499B06E" w14:textId="77777777" w:rsidR="002F20D0" w:rsidRPr="008E3A16" w:rsidRDefault="002F20D0" w:rsidP="002F20D0">
      <w:pPr>
        <w:rPr>
          <w:rFonts w:ascii="Times New Roman" w:hAnsi="Times New Roman"/>
        </w:rPr>
      </w:pPr>
      <w:r w:rsidRPr="008E3A16">
        <w:rPr>
          <w:rFonts w:ascii="Times New Roman" w:hAnsi="Times New Roman"/>
        </w:rPr>
        <w:t xml:space="preserve">Undergraduate students can major </w:t>
      </w:r>
      <w:r>
        <w:rPr>
          <w:rFonts w:ascii="Times New Roman" w:hAnsi="Times New Roman"/>
        </w:rPr>
        <w:t xml:space="preserve">in Liberal Arts with an emphasis in </w:t>
      </w:r>
      <w:r w:rsidR="00EA05AD">
        <w:rPr>
          <w:rFonts w:ascii="Times New Roman" w:hAnsi="Times New Roman"/>
        </w:rPr>
        <w:t>WGSS</w:t>
      </w:r>
      <w:r>
        <w:rPr>
          <w:rFonts w:ascii="Times New Roman" w:hAnsi="Times New Roman"/>
        </w:rPr>
        <w:t xml:space="preserve">.  They can also </w:t>
      </w:r>
      <w:r w:rsidRPr="008E3A16">
        <w:rPr>
          <w:rFonts w:ascii="Times New Roman" w:hAnsi="Times New Roman"/>
        </w:rPr>
        <w:t xml:space="preserve">minor in </w:t>
      </w:r>
      <w:r w:rsidR="00EA05AD">
        <w:rPr>
          <w:rFonts w:ascii="Times New Roman" w:hAnsi="Times New Roman"/>
        </w:rPr>
        <w:t>WGSS</w:t>
      </w:r>
      <w:r w:rsidRPr="008E3A16">
        <w:rPr>
          <w:rFonts w:ascii="Times New Roman" w:hAnsi="Times New Roman"/>
        </w:rPr>
        <w:t>.</w:t>
      </w:r>
    </w:p>
    <w:p w14:paraId="37123CE2" w14:textId="77777777" w:rsidR="002F20D0" w:rsidRPr="008E3A16" w:rsidRDefault="002F20D0" w:rsidP="002F20D0">
      <w:pPr>
        <w:rPr>
          <w:rFonts w:ascii="Times New Roman" w:hAnsi="Times New Roman"/>
          <w:b/>
        </w:rPr>
      </w:pPr>
    </w:p>
    <w:p w14:paraId="51B68A89" w14:textId="77777777" w:rsidR="002F20D0" w:rsidRPr="008E3A16" w:rsidRDefault="002F20D0" w:rsidP="002F20D0">
      <w:pPr>
        <w:rPr>
          <w:rFonts w:ascii="Times New Roman" w:hAnsi="Times New Roman"/>
          <w:b/>
        </w:rPr>
      </w:pPr>
    </w:p>
    <w:p w14:paraId="62ED7AD7" w14:textId="77777777" w:rsidR="002F20D0" w:rsidRPr="008E3A16" w:rsidRDefault="002F20D0" w:rsidP="002F20D0">
      <w:pPr>
        <w:rPr>
          <w:rFonts w:ascii="Times New Roman" w:hAnsi="Times New Roman"/>
          <w:b/>
        </w:rPr>
      </w:pPr>
    </w:p>
    <w:p w14:paraId="4B8E7879" w14:textId="77777777" w:rsidR="002F20D0" w:rsidRPr="008E3A16" w:rsidRDefault="002F20D0" w:rsidP="002F20D0">
      <w:pPr>
        <w:rPr>
          <w:rFonts w:ascii="Times New Roman" w:hAnsi="Times New Roman"/>
          <w:b/>
        </w:rPr>
      </w:pPr>
    </w:p>
    <w:p w14:paraId="33B0A927" w14:textId="77777777" w:rsidR="002F20D0" w:rsidRPr="008E3A16" w:rsidRDefault="002F20D0" w:rsidP="002F20D0">
      <w:pPr>
        <w:rPr>
          <w:rFonts w:ascii="Times New Roman" w:hAnsi="Times New Roman"/>
          <w:b/>
        </w:rPr>
      </w:pPr>
    </w:p>
    <w:p w14:paraId="1B5605ED" w14:textId="77777777" w:rsidR="002F20D0" w:rsidRPr="008E3A16" w:rsidRDefault="002F20D0" w:rsidP="002F20D0">
      <w:pPr>
        <w:rPr>
          <w:rFonts w:ascii="Times New Roman" w:hAnsi="Times New Roman"/>
          <w:b/>
        </w:rPr>
      </w:pPr>
    </w:p>
    <w:p w14:paraId="4E2E16E2" w14:textId="77777777" w:rsidR="002F20D0" w:rsidRPr="008E3A16" w:rsidRDefault="002F20D0" w:rsidP="002F20D0">
      <w:pPr>
        <w:rPr>
          <w:rFonts w:ascii="Times New Roman" w:hAnsi="Times New Roman"/>
          <w:b/>
        </w:rPr>
      </w:pPr>
    </w:p>
    <w:p w14:paraId="5930C85F" w14:textId="77777777" w:rsidR="002F20D0" w:rsidRPr="008E3A16" w:rsidRDefault="002F20D0" w:rsidP="002F20D0">
      <w:pPr>
        <w:rPr>
          <w:rFonts w:ascii="Times New Roman" w:hAnsi="Times New Roman"/>
          <w:b/>
        </w:rPr>
      </w:pPr>
    </w:p>
    <w:p w14:paraId="3F83D069" w14:textId="77777777" w:rsidR="002F20D0" w:rsidRPr="008E3A16" w:rsidRDefault="002F20D0" w:rsidP="002F20D0">
      <w:pPr>
        <w:jc w:val="center"/>
        <w:rPr>
          <w:rFonts w:ascii="Times New Roman" w:hAnsi="Times New Roman"/>
          <w:b/>
        </w:rPr>
      </w:pPr>
      <w:r w:rsidRPr="008E3A16">
        <w:rPr>
          <w:rFonts w:ascii="Times New Roman" w:hAnsi="Times New Roman"/>
          <w:b/>
        </w:rPr>
        <w:lastRenderedPageBreak/>
        <w:t>EXPECTATIONS FOR JOINTLY APPOINTED FACULTY</w:t>
      </w:r>
    </w:p>
    <w:p w14:paraId="3EDF1533" w14:textId="77777777" w:rsidR="002F20D0" w:rsidRPr="008E3A16" w:rsidRDefault="002F20D0" w:rsidP="002F20D0">
      <w:pPr>
        <w:rPr>
          <w:rFonts w:ascii="Times New Roman" w:hAnsi="Times New Roman"/>
          <w:b/>
        </w:rPr>
      </w:pPr>
    </w:p>
    <w:p w14:paraId="0F3D2331" w14:textId="77777777" w:rsidR="002F20D0" w:rsidRPr="008E3A16" w:rsidRDefault="002F20D0" w:rsidP="002F20D0">
      <w:pPr>
        <w:rPr>
          <w:rFonts w:ascii="Times New Roman" w:hAnsi="Times New Roman"/>
          <w:b/>
        </w:rPr>
      </w:pPr>
    </w:p>
    <w:p w14:paraId="377BC43A" w14:textId="77777777" w:rsidR="002F20D0" w:rsidRPr="008E3A16" w:rsidRDefault="002F20D0" w:rsidP="002F20D0">
      <w:pPr>
        <w:rPr>
          <w:rFonts w:ascii="Times New Roman" w:hAnsi="Times New Roman"/>
          <w:b/>
          <w:u w:val="single"/>
        </w:rPr>
      </w:pPr>
      <w:r w:rsidRPr="008E3A16">
        <w:rPr>
          <w:rFonts w:ascii="Times New Roman" w:hAnsi="Times New Roman"/>
          <w:b/>
          <w:u w:val="single"/>
        </w:rPr>
        <w:t>TEACHING</w:t>
      </w:r>
    </w:p>
    <w:p w14:paraId="2223AC1B" w14:textId="77777777" w:rsidR="002F20D0" w:rsidRPr="008E3A16" w:rsidRDefault="002F20D0" w:rsidP="002F20D0">
      <w:pPr>
        <w:rPr>
          <w:rFonts w:ascii="Times New Roman" w:hAnsi="Times New Roman"/>
          <w:b/>
          <w:u w:val="single"/>
        </w:rPr>
      </w:pPr>
    </w:p>
    <w:p w14:paraId="4D8E42C7" w14:textId="77777777" w:rsidR="002F20D0" w:rsidRPr="008E3A16" w:rsidRDefault="002F20D0" w:rsidP="002F20D0">
      <w:pPr>
        <w:rPr>
          <w:rFonts w:ascii="Times New Roman" w:hAnsi="Times New Roman"/>
        </w:rPr>
      </w:pPr>
      <w:r w:rsidRPr="008E3A16">
        <w:rPr>
          <w:rFonts w:ascii="Times New Roman" w:hAnsi="Times New Roman"/>
        </w:rPr>
        <w:t xml:space="preserve">Jointly appointed faculty are responsible for teaching </w:t>
      </w:r>
      <w:proofErr w:type="gramStart"/>
      <w:r w:rsidRPr="008E3A16">
        <w:rPr>
          <w:rFonts w:ascii="Times New Roman" w:hAnsi="Times New Roman"/>
        </w:rPr>
        <w:t>a number of</w:t>
      </w:r>
      <w:proofErr w:type="gramEnd"/>
      <w:r w:rsidRPr="008E3A16">
        <w:rPr>
          <w:rFonts w:ascii="Times New Roman" w:hAnsi="Times New Roman"/>
        </w:rPr>
        <w:t xml:space="preserve"> courses in </w:t>
      </w:r>
      <w:r w:rsidR="00EA05AD">
        <w:rPr>
          <w:rFonts w:ascii="Times New Roman" w:hAnsi="Times New Roman"/>
        </w:rPr>
        <w:t>WGSS</w:t>
      </w:r>
      <w:r w:rsidRPr="008E3A16">
        <w:rPr>
          <w:rFonts w:ascii="Times New Roman" w:hAnsi="Times New Roman"/>
        </w:rPr>
        <w:t xml:space="preserve"> each semester or year (depending on the details of their appointment).  Most jointly appointed faculty teach one course in an outside department and one </w:t>
      </w:r>
      <w:r w:rsidR="00EA05AD">
        <w:rPr>
          <w:rFonts w:ascii="Times New Roman" w:hAnsi="Times New Roman"/>
        </w:rPr>
        <w:t>WGSS</w:t>
      </w:r>
      <w:r w:rsidRPr="008E3A16">
        <w:rPr>
          <w:rFonts w:ascii="Times New Roman" w:hAnsi="Times New Roman"/>
        </w:rPr>
        <w:t xml:space="preserve"> course per semester.  </w:t>
      </w:r>
      <w:r w:rsidR="00EA05AD">
        <w:rPr>
          <w:rFonts w:ascii="Times New Roman" w:hAnsi="Times New Roman"/>
        </w:rPr>
        <w:t>WGSS</w:t>
      </w:r>
      <w:r w:rsidRPr="008E3A16">
        <w:rPr>
          <w:rFonts w:ascii="Times New Roman" w:hAnsi="Times New Roman"/>
        </w:rPr>
        <w:t xml:space="preserve"> teaching assignments are determined by faculty preferences and program needs.  Jointly appointed faculty teach introductory-level courses (at the 1000- and 2000-level) and </w:t>
      </w:r>
      <w:proofErr w:type="gramStart"/>
      <w:r w:rsidRPr="008E3A16">
        <w:rPr>
          <w:rFonts w:ascii="Times New Roman" w:hAnsi="Times New Roman"/>
        </w:rPr>
        <w:t>upper level</w:t>
      </w:r>
      <w:proofErr w:type="gramEnd"/>
      <w:r w:rsidRPr="008E3A16">
        <w:rPr>
          <w:rFonts w:ascii="Times New Roman" w:hAnsi="Times New Roman"/>
        </w:rPr>
        <w:t xml:space="preserve"> courses (at the 3000- and 4000- and/or graduate level as well).  Though there are not set-in-stone requirements for what joint appointments teach, </w:t>
      </w:r>
      <w:r w:rsidR="00EA05AD">
        <w:rPr>
          <w:rFonts w:ascii="Times New Roman" w:hAnsi="Times New Roman"/>
        </w:rPr>
        <w:t>WGSS</w:t>
      </w:r>
      <w:r w:rsidRPr="008E3A16">
        <w:rPr>
          <w:rFonts w:ascii="Times New Roman" w:hAnsi="Times New Roman"/>
        </w:rPr>
        <w:t xml:space="preserve"> expects them to teach something like one introductory course per year (eg = WGS 2500) and one upper level course per year (eg = WGS 4500); to have a repertoire of 2-3 courses that s/he can teach in </w:t>
      </w:r>
      <w:r w:rsidR="00EA05AD">
        <w:rPr>
          <w:rFonts w:ascii="Times New Roman" w:hAnsi="Times New Roman"/>
        </w:rPr>
        <w:t>WGSS</w:t>
      </w:r>
      <w:r w:rsidRPr="008E3A16">
        <w:rPr>
          <w:rFonts w:ascii="Times New Roman" w:hAnsi="Times New Roman"/>
        </w:rPr>
        <w:t xml:space="preserve">; to rotate courses and time slots to allow for variability in offerings (eg = to teach T/Th sometimes and M/W/F at other times and to teach at prime/non-prime times); and to try to teach topics of related interest to </w:t>
      </w:r>
      <w:r w:rsidR="00EA05AD">
        <w:rPr>
          <w:rFonts w:ascii="Times New Roman" w:hAnsi="Times New Roman"/>
        </w:rPr>
        <w:t>WGSS</w:t>
      </w:r>
      <w:r w:rsidRPr="008E3A16">
        <w:rPr>
          <w:rFonts w:ascii="Times New Roman" w:hAnsi="Times New Roman"/>
        </w:rPr>
        <w:t xml:space="preserve"> in their other department when/where it is possible. Those who teach a course in </w:t>
      </w:r>
      <w:r w:rsidR="00EA05AD">
        <w:rPr>
          <w:rFonts w:ascii="Times New Roman" w:hAnsi="Times New Roman"/>
        </w:rPr>
        <w:t>WGSS</w:t>
      </w:r>
      <w:r w:rsidRPr="008E3A16">
        <w:rPr>
          <w:rFonts w:ascii="Times New Roman" w:hAnsi="Times New Roman"/>
        </w:rPr>
        <w:t xml:space="preserve">, joint appointments included, are expected to hold three in-person office hours in their </w:t>
      </w:r>
      <w:r w:rsidR="00EA05AD">
        <w:rPr>
          <w:rFonts w:ascii="Times New Roman" w:hAnsi="Times New Roman"/>
        </w:rPr>
        <w:t>WGSS</w:t>
      </w:r>
      <w:r w:rsidRPr="008E3A16">
        <w:rPr>
          <w:rFonts w:ascii="Times New Roman" w:hAnsi="Times New Roman"/>
        </w:rPr>
        <w:t xml:space="preserve"> office space every week. </w:t>
      </w:r>
    </w:p>
    <w:p w14:paraId="65A4A442" w14:textId="77777777" w:rsidR="002F20D0" w:rsidRPr="008E3A16" w:rsidRDefault="002F20D0" w:rsidP="002F20D0">
      <w:pPr>
        <w:rPr>
          <w:rFonts w:ascii="Times New Roman" w:hAnsi="Times New Roman"/>
          <w:b/>
        </w:rPr>
      </w:pPr>
    </w:p>
    <w:p w14:paraId="783E5B41" w14:textId="77777777" w:rsidR="002F20D0" w:rsidRPr="008E3A16" w:rsidRDefault="002F20D0" w:rsidP="002F20D0">
      <w:pPr>
        <w:rPr>
          <w:rFonts w:ascii="Times New Roman" w:hAnsi="Times New Roman"/>
          <w:b/>
        </w:rPr>
      </w:pPr>
    </w:p>
    <w:p w14:paraId="0B3FC04E" w14:textId="77777777" w:rsidR="002F20D0" w:rsidRPr="008E3A16" w:rsidRDefault="002F20D0" w:rsidP="002F20D0">
      <w:pPr>
        <w:rPr>
          <w:rFonts w:ascii="Times New Roman" w:hAnsi="Times New Roman"/>
          <w:b/>
          <w:u w:val="single"/>
        </w:rPr>
      </w:pPr>
      <w:r w:rsidRPr="008E3A16">
        <w:rPr>
          <w:rFonts w:ascii="Times New Roman" w:hAnsi="Times New Roman"/>
          <w:b/>
          <w:u w:val="single"/>
        </w:rPr>
        <w:t>RESEARCH</w:t>
      </w:r>
    </w:p>
    <w:p w14:paraId="27C13532" w14:textId="77777777" w:rsidR="002F20D0" w:rsidRPr="008E3A16" w:rsidRDefault="002F20D0" w:rsidP="002F20D0">
      <w:pPr>
        <w:rPr>
          <w:rFonts w:ascii="Times New Roman" w:hAnsi="Times New Roman"/>
        </w:rPr>
      </w:pPr>
    </w:p>
    <w:p w14:paraId="3A22963B" w14:textId="77777777" w:rsidR="002F20D0" w:rsidRPr="000072CB" w:rsidRDefault="002F20D0" w:rsidP="002F2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0072CB">
        <w:rPr>
          <w:rFonts w:ascii="Times New Roman" w:hAnsi="Times New Roman"/>
        </w:rPr>
        <w:t xml:space="preserve">Faculty with a joint appointment in </w:t>
      </w:r>
      <w:r w:rsidR="00EA05AD">
        <w:rPr>
          <w:rFonts w:ascii="Times New Roman" w:hAnsi="Times New Roman"/>
        </w:rPr>
        <w:t>WGSS</w:t>
      </w:r>
      <w:r w:rsidRPr="000072CB">
        <w:rPr>
          <w:rFonts w:ascii="Times New Roman" w:hAnsi="Times New Roman"/>
        </w:rPr>
        <w:t xml:space="preserve"> should produce research that contributes to one or several of the broadly defined interdisciplinary fields known as women’s studies, feminist studies, masculinity studies, gender studies, sexuality studies, disability studies, and critical race and ethnic studies. </w:t>
      </w:r>
      <w:r w:rsidR="00EA05AD">
        <w:rPr>
          <w:rFonts w:ascii="Times New Roman" w:hAnsi="Times New Roman"/>
        </w:rPr>
        <w:t>WGSS</w:t>
      </w:r>
      <w:r w:rsidRPr="000072CB">
        <w:rPr>
          <w:rFonts w:ascii="Times New Roman" w:hAnsi="Times New Roman"/>
        </w:rPr>
        <w:t xml:space="preserve"> also wants to emphasize that work on subjects which explores other dimensions of inequality tha</w:t>
      </w:r>
      <w:r>
        <w:rPr>
          <w:rFonts w:ascii="Times New Roman" w:hAnsi="Times New Roman"/>
        </w:rPr>
        <w:t xml:space="preserve">t intersect with sex and gender </w:t>
      </w:r>
      <w:r w:rsidRPr="000072CB">
        <w:rPr>
          <w:rFonts w:ascii="Times New Roman" w:hAnsi="Times New Roman"/>
        </w:rPr>
        <w:t xml:space="preserve">is valuable in and of itself.  </w:t>
      </w:r>
    </w:p>
    <w:p w14:paraId="5BEA31D2" w14:textId="77777777" w:rsidR="002F20D0" w:rsidRPr="000072CB" w:rsidRDefault="002F20D0" w:rsidP="002F2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072CB">
        <w:rPr>
          <w:rFonts w:ascii="Times New Roman" w:hAnsi="Times New Roman"/>
        </w:rPr>
        <w:t xml:space="preserve"> </w:t>
      </w:r>
    </w:p>
    <w:p w14:paraId="42861DB4" w14:textId="77777777" w:rsidR="002F20D0" w:rsidRPr="000072CB" w:rsidRDefault="002F20D0" w:rsidP="002F2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sidRPr="000072CB">
        <w:rPr>
          <w:rFonts w:ascii="Times New Roman" w:hAnsi="Times New Roman"/>
        </w:rPr>
        <w:t>In order to</w:t>
      </w:r>
      <w:proofErr w:type="gramEnd"/>
      <w:r w:rsidRPr="000072CB">
        <w:rPr>
          <w:rFonts w:ascii="Times New Roman" w:hAnsi="Times New Roman"/>
        </w:rPr>
        <w:t xml:space="preserve"> fulfill tenure requirements, joint appointed faculty should generally follow the disciplinary standards typical to their fields of study.  For example, those scholars who share an appointment with English might be expected to publish a book, while those in political science or sociology might be expected to publish articles. Joint appointed faculty are not necessarily expected to publish in journals that are explicitly designated Women’s Studies (</w:t>
      </w:r>
      <w:r w:rsidRPr="000072CB">
        <w:rPr>
          <w:rFonts w:ascii="Times New Roman" w:hAnsi="Times New Roman"/>
          <w:i/>
        </w:rPr>
        <w:t>Signs</w:t>
      </w:r>
      <w:r w:rsidRPr="000072CB">
        <w:rPr>
          <w:rFonts w:ascii="Times New Roman" w:hAnsi="Times New Roman"/>
        </w:rPr>
        <w:t xml:space="preserve">, </w:t>
      </w:r>
      <w:r w:rsidRPr="000072CB">
        <w:rPr>
          <w:rFonts w:ascii="Times New Roman" w:hAnsi="Times New Roman"/>
          <w:i/>
        </w:rPr>
        <w:t>Hypatia</w:t>
      </w:r>
      <w:r w:rsidRPr="000072CB">
        <w:rPr>
          <w:rFonts w:ascii="Times New Roman" w:hAnsi="Times New Roman"/>
        </w:rPr>
        <w:t xml:space="preserve">, </w:t>
      </w:r>
      <w:r w:rsidRPr="000072CB">
        <w:rPr>
          <w:rFonts w:ascii="Times New Roman" w:hAnsi="Times New Roman"/>
          <w:i/>
        </w:rPr>
        <w:t>GLQ</w:t>
      </w:r>
      <w:r w:rsidRPr="000072CB">
        <w:rPr>
          <w:rFonts w:ascii="Times New Roman" w:hAnsi="Times New Roman"/>
        </w:rPr>
        <w:t xml:space="preserve">, </w:t>
      </w:r>
      <w:r w:rsidRPr="000072CB">
        <w:rPr>
          <w:rFonts w:ascii="Times New Roman" w:hAnsi="Times New Roman"/>
          <w:i/>
        </w:rPr>
        <w:t>differences</w:t>
      </w:r>
      <w:r w:rsidRPr="000072CB">
        <w:rPr>
          <w:rFonts w:ascii="Times New Roman" w:hAnsi="Times New Roman"/>
        </w:rPr>
        <w:t xml:space="preserve">). However, publications in these outlets should not be discouraged nor should they impede on tenure and promotion.   </w:t>
      </w:r>
    </w:p>
    <w:p w14:paraId="2E2E691E" w14:textId="77777777" w:rsidR="002F20D0" w:rsidRPr="000072CB" w:rsidRDefault="002F20D0" w:rsidP="002F2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072CB">
        <w:rPr>
          <w:rFonts w:ascii="Times New Roman" w:hAnsi="Times New Roman"/>
        </w:rPr>
        <w:t xml:space="preserve"> </w:t>
      </w:r>
    </w:p>
    <w:p w14:paraId="45837EDD" w14:textId="77777777" w:rsidR="002F20D0" w:rsidRPr="00455244" w:rsidRDefault="002F20D0" w:rsidP="002F2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072CB">
        <w:rPr>
          <w:rFonts w:ascii="Times New Roman" w:hAnsi="Times New Roman"/>
        </w:rPr>
        <w:t xml:space="preserve">Joint appointed faculty are expected to attend national and regional conferences in their field(s) of study.  Although joint appointed faculty are neither required nor expected to attend Women’s Studies meetings (i.e., NWSA), they are expected actively present on topics related to issues concerning </w:t>
      </w:r>
      <w:r w:rsidR="00EA05AD">
        <w:rPr>
          <w:rFonts w:ascii="Times New Roman" w:hAnsi="Times New Roman"/>
        </w:rPr>
        <w:t>WGSS</w:t>
      </w:r>
      <w:r w:rsidRPr="000072CB">
        <w:rPr>
          <w:rFonts w:ascii="Times New Roman" w:hAnsi="Times New Roman"/>
        </w:rPr>
        <w:t xml:space="preserve"> scholarship and/or to be participants in those sections of their National Associations that deal with feminist/gender teaching and scholarship (for example, the Sex and Gender section of American Sociological Association) where possible or if applicable by field.  </w:t>
      </w:r>
    </w:p>
    <w:p w14:paraId="60A6AB64" w14:textId="77777777" w:rsidR="002F20D0" w:rsidRPr="008E3A16" w:rsidRDefault="002F20D0" w:rsidP="002F20D0">
      <w:pPr>
        <w:rPr>
          <w:rFonts w:ascii="Times New Roman" w:hAnsi="Times New Roman"/>
          <w:b/>
        </w:rPr>
      </w:pPr>
    </w:p>
    <w:p w14:paraId="750A03A0" w14:textId="77777777" w:rsidR="002F20D0" w:rsidRPr="008E3A16" w:rsidRDefault="002F20D0" w:rsidP="002F20D0">
      <w:pPr>
        <w:rPr>
          <w:rFonts w:ascii="Times New Roman" w:hAnsi="Times New Roman"/>
        </w:rPr>
      </w:pPr>
      <w:r w:rsidRPr="008E3A16">
        <w:rPr>
          <w:rFonts w:ascii="Times New Roman" w:hAnsi="Times New Roman"/>
          <w:b/>
          <w:u w:val="single"/>
        </w:rPr>
        <w:t>SERVICE</w:t>
      </w:r>
    </w:p>
    <w:p w14:paraId="1C3A0B56" w14:textId="77777777" w:rsidR="002F20D0" w:rsidRPr="008E3A16" w:rsidRDefault="002F20D0" w:rsidP="002F20D0">
      <w:pPr>
        <w:rPr>
          <w:rFonts w:ascii="Times New Roman" w:hAnsi="Times New Roman"/>
        </w:rPr>
      </w:pPr>
    </w:p>
    <w:p w14:paraId="79D19F9B" w14:textId="77777777" w:rsidR="002F20D0" w:rsidRPr="008E3A16" w:rsidRDefault="002F20D0" w:rsidP="002F20D0">
      <w:pPr>
        <w:rPr>
          <w:rFonts w:ascii="Times New Roman" w:hAnsi="Times New Roman"/>
        </w:rPr>
      </w:pPr>
      <w:proofErr w:type="gramStart"/>
      <w:r w:rsidRPr="008E3A16">
        <w:rPr>
          <w:rFonts w:ascii="Times New Roman" w:hAnsi="Times New Roman"/>
        </w:rPr>
        <w:t>Jointly-appointed</w:t>
      </w:r>
      <w:proofErr w:type="gramEnd"/>
      <w:r w:rsidRPr="008E3A16">
        <w:rPr>
          <w:rFonts w:ascii="Times New Roman" w:hAnsi="Times New Roman"/>
        </w:rPr>
        <w:t xml:space="preserve"> faculty sometimes experience additional demands, especially in the category of service.  </w:t>
      </w:r>
      <w:proofErr w:type="gramStart"/>
      <w:r w:rsidRPr="008E3A16">
        <w:rPr>
          <w:rFonts w:ascii="Times New Roman" w:hAnsi="Times New Roman"/>
        </w:rPr>
        <w:t>In an effort to</w:t>
      </w:r>
      <w:proofErr w:type="gramEnd"/>
      <w:r w:rsidRPr="008E3A16">
        <w:rPr>
          <w:rFonts w:ascii="Times New Roman" w:hAnsi="Times New Roman"/>
        </w:rPr>
        <w:t xml:space="preserve"> minimize this, </w:t>
      </w:r>
      <w:r w:rsidR="00EA05AD">
        <w:rPr>
          <w:rFonts w:ascii="Times New Roman" w:hAnsi="Times New Roman"/>
        </w:rPr>
        <w:t>WGSS</w:t>
      </w:r>
      <w:r w:rsidRPr="008E3A16">
        <w:rPr>
          <w:rFonts w:ascii="Times New Roman" w:hAnsi="Times New Roman"/>
        </w:rPr>
        <w:t xml:space="preserve"> has stipulated the following guidelines for service done by joint appointments:</w:t>
      </w:r>
    </w:p>
    <w:p w14:paraId="79E4F471" w14:textId="77777777" w:rsidR="002F20D0" w:rsidRPr="008E3A16" w:rsidRDefault="002F20D0" w:rsidP="002F20D0">
      <w:pPr>
        <w:rPr>
          <w:rFonts w:ascii="Times New Roman" w:hAnsi="Times New Roman"/>
        </w:rPr>
      </w:pPr>
    </w:p>
    <w:p w14:paraId="5F828C0F" w14:textId="77777777" w:rsidR="002F20D0" w:rsidRPr="008E3A16" w:rsidRDefault="002F20D0" w:rsidP="002F20D0">
      <w:pPr>
        <w:rPr>
          <w:rFonts w:ascii="Times New Roman" w:hAnsi="Times New Roman"/>
        </w:rPr>
      </w:pPr>
      <w:r w:rsidRPr="008E3A16">
        <w:rPr>
          <w:rFonts w:ascii="Times New Roman" w:hAnsi="Times New Roman"/>
        </w:rPr>
        <w:t>I: Office hours</w:t>
      </w:r>
    </w:p>
    <w:p w14:paraId="2E4402C7" w14:textId="77777777" w:rsidR="002F20D0" w:rsidRPr="008E3A16" w:rsidRDefault="002F20D0" w:rsidP="002F20D0">
      <w:pPr>
        <w:rPr>
          <w:rFonts w:ascii="Times New Roman" w:hAnsi="Times New Roman"/>
        </w:rPr>
      </w:pPr>
      <w:r w:rsidRPr="008E3A16">
        <w:rPr>
          <w:rFonts w:ascii="Times New Roman" w:hAnsi="Times New Roman"/>
        </w:rPr>
        <w:tab/>
        <w:t xml:space="preserve">Joint appointments are expected to hold three office hours per week in their </w:t>
      </w:r>
      <w:r w:rsidR="00EA05AD">
        <w:rPr>
          <w:rFonts w:ascii="Times New Roman" w:hAnsi="Times New Roman"/>
        </w:rPr>
        <w:t>WGSS</w:t>
      </w:r>
      <w:r w:rsidRPr="008E3A16">
        <w:rPr>
          <w:rFonts w:ascii="Times New Roman" w:hAnsi="Times New Roman"/>
        </w:rPr>
        <w:t xml:space="preserve"> office space.  These hours can be all at once (1:00-4:00 on Tuesday afternoons, for example) or at different points in the week.  It is acceptable to schedule two hours a week (1:00-3:00 on Tuesdays for example) and to leave an hour open for appointments and/or unscheduled time in the office </w:t>
      </w:r>
      <w:proofErr w:type="gramStart"/>
      <w:r w:rsidRPr="008E3A16">
        <w:rPr>
          <w:rFonts w:ascii="Times New Roman" w:hAnsi="Times New Roman"/>
        </w:rPr>
        <w:t>as long as</w:t>
      </w:r>
      <w:proofErr w:type="gramEnd"/>
      <w:r w:rsidRPr="008E3A16">
        <w:rPr>
          <w:rFonts w:ascii="Times New Roman" w:hAnsi="Times New Roman"/>
        </w:rPr>
        <w:t xml:space="preserve"> you </w:t>
      </w:r>
      <w:r>
        <w:rPr>
          <w:rFonts w:ascii="Times New Roman" w:hAnsi="Times New Roman"/>
        </w:rPr>
        <w:t xml:space="preserve">are present </w:t>
      </w:r>
      <w:r w:rsidRPr="008E3A16">
        <w:rPr>
          <w:rFonts w:ascii="Times New Roman" w:hAnsi="Times New Roman"/>
        </w:rPr>
        <w:t>a total of three hours per week minimum.</w:t>
      </w:r>
    </w:p>
    <w:p w14:paraId="022B5248" w14:textId="77777777" w:rsidR="002F20D0" w:rsidRPr="008E3A16" w:rsidRDefault="002F20D0" w:rsidP="002F20D0">
      <w:pPr>
        <w:rPr>
          <w:rFonts w:ascii="Times New Roman" w:hAnsi="Times New Roman"/>
        </w:rPr>
      </w:pPr>
    </w:p>
    <w:p w14:paraId="53003A4B" w14:textId="77777777" w:rsidR="002F20D0" w:rsidRPr="008E3A16" w:rsidRDefault="002F20D0" w:rsidP="002F20D0">
      <w:pPr>
        <w:rPr>
          <w:rFonts w:ascii="Times New Roman" w:hAnsi="Times New Roman"/>
        </w:rPr>
      </w:pPr>
      <w:r w:rsidRPr="008E3A16">
        <w:rPr>
          <w:rFonts w:ascii="Times New Roman" w:hAnsi="Times New Roman"/>
        </w:rPr>
        <w:t>II: Committee work</w:t>
      </w:r>
    </w:p>
    <w:p w14:paraId="4AC93A8C" w14:textId="77777777" w:rsidR="002F20D0" w:rsidRPr="008E3A16" w:rsidRDefault="002F20D0" w:rsidP="002F20D0">
      <w:pPr>
        <w:rPr>
          <w:rFonts w:ascii="Times New Roman" w:hAnsi="Times New Roman"/>
        </w:rPr>
      </w:pPr>
      <w:r w:rsidRPr="008E3A16">
        <w:rPr>
          <w:rFonts w:ascii="Times New Roman" w:hAnsi="Times New Roman"/>
        </w:rPr>
        <w:tab/>
        <w:t xml:space="preserve">Joint appointments are expected to serve on one committee in </w:t>
      </w:r>
      <w:r w:rsidR="00EA05AD">
        <w:rPr>
          <w:rFonts w:ascii="Times New Roman" w:hAnsi="Times New Roman"/>
        </w:rPr>
        <w:t>WGSS</w:t>
      </w:r>
      <w:r w:rsidRPr="008E3A16">
        <w:rPr>
          <w:rFonts w:ascii="Times New Roman" w:hAnsi="Times New Roman"/>
        </w:rPr>
        <w:t xml:space="preserve"> each year.  </w:t>
      </w:r>
      <w:r>
        <w:rPr>
          <w:rFonts w:ascii="Times New Roman" w:hAnsi="Times New Roman"/>
        </w:rPr>
        <w:t xml:space="preserve">At least one </w:t>
      </w:r>
      <w:proofErr w:type="gramStart"/>
      <w:r>
        <w:rPr>
          <w:rFonts w:ascii="Times New Roman" w:hAnsi="Times New Roman"/>
        </w:rPr>
        <w:t>jointly-appointed</w:t>
      </w:r>
      <w:proofErr w:type="gramEnd"/>
      <w:r w:rsidRPr="008E3A16">
        <w:rPr>
          <w:rFonts w:ascii="Times New Roman" w:hAnsi="Times New Roman"/>
        </w:rPr>
        <w:t xml:space="preserve"> faculty member will serve on the Coordinating Council every year to ensure fair representation in program-level decision making processes.  Standing committees </w:t>
      </w:r>
      <w:proofErr w:type="gramStart"/>
      <w:r w:rsidRPr="008E3A16">
        <w:rPr>
          <w:rFonts w:ascii="Times New Roman" w:hAnsi="Times New Roman"/>
        </w:rPr>
        <w:t>include:</w:t>
      </w:r>
      <w:proofErr w:type="gramEnd"/>
      <w:r w:rsidRPr="008E3A16">
        <w:rPr>
          <w:rFonts w:ascii="Times New Roman" w:hAnsi="Times New Roman"/>
        </w:rPr>
        <w:t xml:space="preserve"> Curriculum, Awards &amp; Publicity, Programs, Community Connections, Faculty Development, and Grants &amp; Research.  Ad hoc committees also emerge from year to year.</w:t>
      </w:r>
    </w:p>
    <w:p w14:paraId="24D7DB89" w14:textId="77777777" w:rsidR="002F20D0" w:rsidRPr="008E3A16" w:rsidRDefault="002F20D0" w:rsidP="002F20D0">
      <w:pPr>
        <w:rPr>
          <w:rFonts w:ascii="Times New Roman" w:hAnsi="Times New Roman"/>
        </w:rPr>
      </w:pPr>
    </w:p>
    <w:p w14:paraId="080DE5F9" w14:textId="77777777" w:rsidR="002F20D0" w:rsidRPr="008E3A16" w:rsidRDefault="002F20D0" w:rsidP="002F20D0">
      <w:pPr>
        <w:rPr>
          <w:rFonts w:ascii="Times New Roman" w:hAnsi="Times New Roman"/>
        </w:rPr>
      </w:pPr>
      <w:r w:rsidRPr="008E3A16">
        <w:rPr>
          <w:rFonts w:ascii="Times New Roman" w:hAnsi="Times New Roman"/>
        </w:rPr>
        <w:t>III: Faculty meetings</w:t>
      </w:r>
    </w:p>
    <w:p w14:paraId="183C34B6" w14:textId="77777777" w:rsidR="002F20D0" w:rsidRPr="008E3A16" w:rsidRDefault="002F20D0" w:rsidP="002F20D0">
      <w:pPr>
        <w:rPr>
          <w:rFonts w:ascii="Times New Roman" w:hAnsi="Times New Roman"/>
        </w:rPr>
      </w:pPr>
      <w:r w:rsidRPr="008E3A16">
        <w:rPr>
          <w:rFonts w:ascii="Times New Roman" w:hAnsi="Times New Roman"/>
        </w:rPr>
        <w:tab/>
        <w:t xml:space="preserve">Joint appointments are expected to attend (or to get a proxy for, should an emergency arise) each of the three </w:t>
      </w:r>
      <w:r w:rsidR="00EA05AD">
        <w:rPr>
          <w:rFonts w:ascii="Times New Roman" w:hAnsi="Times New Roman"/>
        </w:rPr>
        <w:t>WGSS</w:t>
      </w:r>
      <w:r w:rsidRPr="008E3A16">
        <w:rPr>
          <w:rFonts w:ascii="Times New Roman" w:hAnsi="Times New Roman"/>
        </w:rPr>
        <w:t xml:space="preserve"> faculty meetings held each semester.</w:t>
      </w:r>
    </w:p>
    <w:p w14:paraId="58BEE6E2" w14:textId="77777777" w:rsidR="002F20D0" w:rsidRDefault="002F20D0" w:rsidP="002F20D0">
      <w:pPr>
        <w:rPr>
          <w:rFonts w:ascii="Times New Roman" w:hAnsi="Times New Roman"/>
        </w:rPr>
      </w:pPr>
      <w:r w:rsidRPr="008E3A16">
        <w:rPr>
          <w:rFonts w:ascii="Times New Roman" w:hAnsi="Times New Roman"/>
        </w:rPr>
        <w:tab/>
      </w:r>
    </w:p>
    <w:p w14:paraId="2EAC51DB" w14:textId="77777777" w:rsidR="002F20D0" w:rsidRPr="008E3A16" w:rsidRDefault="002F20D0" w:rsidP="002F20D0">
      <w:pPr>
        <w:rPr>
          <w:rFonts w:ascii="Times New Roman" w:hAnsi="Times New Roman"/>
        </w:rPr>
      </w:pPr>
    </w:p>
    <w:p w14:paraId="23CD0BA9" w14:textId="77777777" w:rsidR="002F20D0" w:rsidRPr="008E3A16" w:rsidRDefault="002F20D0" w:rsidP="002F20D0">
      <w:pPr>
        <w:rPr>
          <w:rFonts w:ascii="Times New Roman" w:hAnsi="Times New Roman"/>
        </w:rPr>
      </w:pPr>
      <w:r w:rsidRPr="008E3A16">
        <w:rPr>
          <w:rFonts w:ascii="Times New Roman" w:hAnsi="Times New Roman"/>
        </w:rPr>
        <w:t>IV: Assessment</w:t>
      </w:r>
    </w:p>
    <w:p w14:paraId="0C4528B7" w14:textId="77777777" w:rsidR="002F20D0" w:rsidRPr="008E3A16" w:rsidRDefault="002F20D0" w:rsidP="002F20D0">
      <w:pPr>
        <w:rPr>
          <w:rFonts w:ascii="Times New Roman" w:hAnsi="Times New Roman"/>
        </w:rPr>
      </w:pPr>
      <w:r w:rsidRPr="008E3A16">
        <w:rPr>
          <w:rFonts w:ascii="Times New Roman" w:hAnsi="Times New Roman"/>
        </w:rPr>
        <w:tab/>
        <w:t xml:space="preserve">Joint appointments are expected to participate in the outcome assessment process.  This means turning in materials for assessment if/when you are teaching 2500, 2900, or another </w:t>
      </w:r>
      <w:r w:rsidR="00EA05AD">
        <w:rPr>
          <w:rFonts w:ascii="Times New Roman" w:hAnsi="Times New Roman"/>
        </w:rPr>
        <w:t>WGSS</w:t>
      </w:r>
      <w:r w:rsidRPr="008E3A16">
        <w:rPr>
          <w:rFonts w:ascii="Times New Roman" w:hAnsi="Times New Roman"/>
        </w:rPr>
        <w:t xml:space="preserve"> general education course.  It also means doing two other things as needed: serving as a reader/evaluator for assessment of materials at the end of each semester/academic year and participating in exit interviews with graduating seniors when requested to.</w:t>
      </w:r>
    </w:p>
    <w:p w14:paraId="5437B18C" w14:textId="77777777" w:rsidR="002F20D0" w:rsidRPr="008E3A16" w:rsidRDefault="002F20D0" w:rsidP="002F20D0">
      <w:pPr>
        <w:rPr>
          <w:rFonts w:ascii="Times New Roman" w:hAnsi="Times New Roman"/>
        </w:rPr>
      </w:pPr>
    </w:p>
    <w:p w14:paraId="77A3231E" w14:textId="77777777" w:rsidR="002F20D0" w:rsidRPr="008E3A16" w:rsidRDefault="002F20D0" w:rsidP="002F20D0">
      <w:pPr>
        <w:rPr>
          <w:rFonts w:ascii="Times New Roman" w:hAnsi="Times New Roman"/>
        </w:rPr>
      </w:pPr>
      <w:r w:rsidRPr="008E3A16">
        <w:rPr>
          <w:rFonts w:ascii="Times New Roman" w:hAnsi="Times New Roman"/>
        </w:rPr>
        <w:t>V: Working with students</w:t>
      </w:r>
    </w:p>
    <w:p w14:paraId="48873F3E" w14:textId="77777777" w:rsidR="002F20D0" w:rsidRPr="008E3A16" w:rsidRDefault="002F20D0" w:rsidP="002F20D0">
      <w:pPr>
        <w:rPr>
          <w:rFonts w:ascii="Times New Roman" w:hAnsi="Times New Roman"/>
        </w:rPr>
      </w:pPr>
      <w:r w:rsidRPr="008E3A16">
        <w:rPr>
          <w:rFonts w:ascii="Times New Roman" w:hAnsi="Times New Roman"/>
        </w:rPr>
        <w:tab/>
        <w:t>Joint appointments may get requests from students to supervise independent studies, serve as faculty sponsors for on-campus organizations, and/or to be a mentor.  This is not required of</w:t>
      </w:r>
      <w:r>
        <w:rPr>
          <w:rFonts w:ascii="Times New Roman" w:hAnsi="Times New Roman"/>
        </w:rPr>
        <w:t xml:space="preserve"> </w:t>
      </w:r>
      <w:proofErr w:type="gramStart"/>
      <w:r>
        <w:rPr>
          <w:rFonts w:ascii="Times New Roman" w:hAnsi="Times New Roman"/>
        </w:rPr>
        <w:t>anyone, but</w:t>
      </w:r>
      <w:proofErr w:type="gramEnd"/>
      <w:r>
        <w:rPr>
          <w:rFonts w:ascii="Times New Roman" w:hAnsi="Times New Roman"/>
        </w:rPr>
        <w:t xml:space="preserve"> can be negotiated or</w:t>
      </w:r>
      <w:r w:rsidRPr="008E3A16">
        <w:rPr>
          <w:rFonts w:ascii="Times New Roman" w:hAnsi="Times New Roman"/>
        </w:rPr>
        <w:t xml:space="preserve"> chosen on a case-by-case basis. </w:t>
      </w:r>
    </w:p>
    <w:p w14:paraId="0792056B" w14:textId="77777777" w:rsidR="002F20D0" w:rsidRPr="008E3A16" w:rsidRDefault="002F20D0" w:rsidP="002F20D0">
      <w:pPr>
        <w:rPr>
          <w:rFonts w:ascii="Times New Roman" w:hAnsi="Times New Roman"/>
        </w:rPr>
      </w:pPr>
    </w:p>
    <w:p w14:paraId="07E68FD3" w14:textId="77777777" w:rsidR="002F20D0" w:rsidRPr="008E3A16" w:rsidRDefault="002F20D0" w:rsidP="002F20D0">
      <w:pPr>
        <w:rPr>
          <w:rFonts w:ascii="Times New Roman" w:hAnsi="Times New Roman"/>
        </w:rPr>
      </w:pPr>
      <w:r w:rsidRPr="008E3A16">
        <w:rPr>
          <w:rFonts w:ascii="Times New Roman" w:hAnsi="Times New Roman"/>
        </w:rPr>
        <w:t>VI: Events</w:t>
      </w:r>
    </w:p>
    <w:p w14:paraId="33283CBD" w14:textId="77777777" w:rsidR="002F20D0" w:rsidRPr="00A72C04" w:rsidRDefault="002F20D0" w:rsidP="002F20D0">
      <w:pPr>
        <w:rPr>
          <w:rFonts w:ascii="Times New Roman" w:hAnsi="Times New Roman"/>
        </w:rPr>
      </w:pPr>
      <w:r w:rsidRPr="008E3A16">
        <w:rPr>
          <w:rFonts w:ascii="Times New Roman" w:hAnsi="Times New Roman"/>
        </w:rPr>
        <w:tab/>
      </w:r>
      <w:r w:rsidR="00EA05AD">
        <w:rPr>
          <w:rFonts w:ascii="Times New Roman" w:hAnsi="Times New Roman"/>
        </w:rPr>
        <w:t>WGSS</w:t>
      </w:r>
      <w:r w:rsidRPr="008E3A16">
        <w:rPr>
          <w:rFonts w:ascii="Times New Roman" w:hAnsi="Times New Roman"/>
        </w:rPr>
        <w:t xml:space="preserve"> has a series of events every year.  The three that joint appointments should make efforts to attend include the yearly retreat (in the spring); the end-of-the-year awards banquet (also in the spring); and talks given in the “Engendering Scholarship” series (there are 2-3 of these per semester).</w:t>
      </w:r>
    </w:p>
    <w:p w14:paraId="29AEE325" w14:textId="77777777" w:rsidR="002F20D0" w:rsidRPr="008E3A16" w:rsidRDefault="002F20D0" w:rsidP="002F20D0">
      <w:pPr>
        <w:jc w:val="center"/>
        <w:rPr>
          <w:rFonts w:ascii="Times New Roman" w:hAnsi="Times New Roman"/>
          <w:b/>
        </w:rPr>
      </w:pPr>
      <w:r w:rsidRPr="008E3A16">
        <w:rPr>
          <w:rFonts w:ascii="Times New Roman" w:hAnsi="Times New Roman"/>
          <w:b/>
        </w:rPr>
        <w:lastRenderedPageBreak/>
        <w:t>FACULTY MILESTONES</w:t>
      </w:r>
    </w:p>
    <w:p w14:paraId="354CDD08" w14:textId="77777777" w:rsidR="002F20D0" w:rsidRPr="008E3A16" w:rsidRDefault="002F20D0" w:rsidP="002F20D0">
      <w:pPr>
        <w:jc w:val="center"/>
        <w:rPr>
          <w:rFonts w:ascii="Times New Roman" w:hAnsi="Times New Roman"/>
          <w:b/>
        </w:rPr>
      </w:pPr>
    </w:p>
    <w:p w14:paraId="60C84688" w14:textId="77777777" w:rsidR="002F20D0" w:rsidRDefault="002F20D0" w:rsidP="002F20D0">
      <w:pPr>
        <w:rPr>
          <w:rFonts w:ascii="Times New Roman" w:hAnsi="Times New Roman"/>
        </w:rPr>
      </w:pPr>
      <w:r>
        <w:rPr>
          <w:rFonts w:ascii="Times New Roman" w:hAnsi="Times New Roman"/>
        </w:rPr>
        <w:t xml:space="preserve">Faculty with joint appointments should work closely with the </w:t>
      </w:r>
      <w:r w:rsidR="00EA05AD">
        <w:rPr>
          <w:rFonts w:ascii="Times New Roman" w:hAnsi="Times New Roman"/>
        </w:rPr>
        <w:t>WGSS</w:t>
      </w:r>
      <w:r>
        <w:rPr>
          <w:rFonts w:ascii="Times New Roman" w:hAnsi="Times New Roman"/>
        </w:rPr>
        <w:t xml:space="preserve"> Director and the other unit head to establish clear workload and performance expectations in the three major areas of teaching, research, and service. Faculty should familiarize themselves with the </w:t>
      </w:r>
      <w:r w:rsidRPr="008E3A16">
        <w:rPr>
          <w:rFonts w:ascii="Times New Roman" w:hAnsi="Times New Roman"/>
        </w:rPr>
        <w:t>joint appointment policies</w:t>
      </w:r>
      <w:r>
        <w:rPr>
          <w:rFonts w:ascii="Times New Roman" w:hAnsi="Times New Roman"/>
        </w:rPr>
        <w:t xml:space="preserve"> set forth by the </w:t>
      </w:r>
      <w:r w:rsidRPr="008E3A16">
        <w:rPr>
          <w:rFonts w:ascii="Times New Roman" w:hAnsi="Times New Roman"/>
        </w:rPr>
        <w:t xml:space="preserve">College of Humanities and Social Sciences </w:t>
      </w:r>
      <w:r>
        <w:rPr>
          <w:rFonts w:ascii="Times New Roman" w:hAnsi="Times New Roman"/>
        </w:rPr>
        <w:t xml:space="preserve">for </w:t>
      </w:r>
      <w:r w:rsidRPr="008E3A16">
        <w:rPr>
          <w:rFonts w:ascii="Times New Roman" w:hAnsi="Times New Roman"/>
        </w:rPr>
        <w:t>annual review, third year review, and tenure procedures</w:t>
      </w:r>
      <w:r>
        <w:rPr>
          <w:rFonts w:ascii="Times New Roman" w:hAnsi="Times New Roman"/>
        </w:rPr>
        <w:t xml:space="preserve">. Formal discussions with unit heads about expectations for promotion and tenure should occur at least annually. During the first semester of employment at LSU and annually thereafter (at minimum), faculty should work closely with their assigned mentor(s) and unit heads to establish goals and discuss activities. In addition, jointly appointed faculty should familiarize themselves with the documentation requirements established in PS-36 T. </w:t>
      </w:r>
    </w:p>
    <w:p w14:paraId="7E46CC4F" w14:textId="77777777" w:rsidR="002F20D0" w:rsidRDefault="002F20D0" w:rsidP="002F20D0">
      <w:pPr>
        <w:rPr>
          <w:rFonts w:ascii="Times New Roman" w:hAnsi="Times New Roman"/>
        </w:rPr>
      </w:pPr>
    </w:p>
    <w:p w14:paraId="7D18EB08" w14:textId="77777777" w:rsidR="002F20D0" w:rsidRPr="00747462" w:rsidRDefault="002F20D0" w:rsidP="002F20D0">
      <w:pPr>
        <w:rPr>
          <w:rFonts w:ascii="Times New Roman" w:hAnsi="Times New Roman"/>
        </w:rPr>
      </w:pPr>
      <w:r>
        <w:rPr>
          <w:rFonts w:ascii="Times New Roman" w:hAnsi="Times New Roman"/>
          <w:b/>
          <w:i/>
        </w:rPr>
        <w:t>Mentoring</w:t>
      </w:r>
      <w:r>
        <w:rPr>
          <w:rFonts w:ascii="Times New Roman" w:hAnsi="Times New Roman"/>
        </w:rPr>
        <w:t xml:space="preserve">: </w:t>
      </w:r>
      <w:r w:rsidR="00EA05AD">
        <w:rPr>
          <w:rFonts w:ascii="Times New Roman" w:hAnsi="Times New Roman"/>
        </w:rPr>
        <w:t>WGSS</w:t>
      </w:r>
      <w:r>
        <w:rPr>
          <w:rFonts w:ascii="Times New Roman" w:hAnsi="Times New Roman"/>
        </w:rPr>
        <w:t xml:space="preserve">, like many other departments on campus, has an official mentoring program whereby, junior faculty and other interested faculty members are paired up with a faculty member interested in mentoring colleagues in their field(s).  We encourage people to work with their mentors in </w:t>
      </w:r>
      <w:r w:rsidR="00EA05AD">
        <w:rPr>
          <w:rFonts w:ascii="Times New Roman" w:hAnsi="Times New Roman"/>
        </w:rPr>
        <w:t>WGSS</w:t>
      </w:r>
      <w:r>
        <w:rPr>
          <w:rFonts w:ascii="Times New Roman" w:hAnsi="Times New Roman"/>
        </w:rPr>
        <w:t xml:space="preserve"> and mentors in their other department / program.  </w:t>
      </w:r>
      <w:r w:rsidRPr="00AC6627">
        <w:rPr>
          <w:rFonts w:ascii="Times New Roman" w:hAnsi="Times New Roman"/>
        </w:rPr>
        <w:t xml:space="preserve">In addition, </w:t>
      </w:r>
      <w:r w:rsidR="00EA05AD">
        <w:rPr>
          <w:rFonts w:ascii="Times New Roman" w:hAnsi="Times New Roman"/>
        </w:rPr>
        <w:t>WGSS</w:t>
      </w:r>
      <w:r w:rsidRPr="00AC6627">
        <w:rPr>
          <w:rFonts w:ascii="Times New Roman" w:hAnsi="Times New Roman"/>
        </w:rPr>
        <w:t xml:space="preserve"> </w:t>
      </w:r>
      <w:proofErr w:type="gramStart"/>
      <w:r w:rsidRPr="00AC6627">
        <w:rPr>
          <w:rFonts w:ascii="Times New Roman" w:hAnsi="Times New Roman"/>
        </w:rPr>
        <w:t>strong</w:t>
      </w:r>
      <w:proofErr w:type="gramEnd"/>
      <w:r w:rsidRPr="00AC6627">
        <w:rPr>
          <w:rFonts w:ascii="Times New Roman" w:hAnsi="Times New Roman"/>
        </w:rPr>
        <w:t xml:space="preserve"> encourages its faculty to work with the chairs, directors, and with other colleagues in their departments/programs in order to obtain multiple sources of mentoring and advice.</w:t>
      </w:r>
    </w:p>
    <w:p w14:paraId="3FFD8752" w14:textId="77777777" w:rsidR="002F20D0" w:rsidRDefault="002F20D0" w:rsidP="002F20D0">
      <w:pPr>
        <w:rPr>
          <w:rFonts w:ascii="Times New Roman" w:hAnsi="Times New Roman"/>
        </w:rPr>
      </w:pPr>
    </w:p>
    <w:p w14:paraId="7C3D208A" w14:textId="77777777" w:rsidR="002F20D0" w:rsidRDefault="002F20D0" w:rsidP="002F20D0">
      <w:pPr>
        <w:rPr>
          <w:rFonts w:ascii="Times New Roman" w:hAnsi="Times New Roman"/>
        </w:rPr>
      </w:pPr>
      <w:r>
        <w:rPr>
          <w:rFonts w:ascii="Times New Roman" w:hAnsi="Times New Roman"/>
        </w:rPr>
        <w:t>[</w:t>
      </w:r>
      <w:hyperlink r:id="rId12" w:history="1">
        <w:r w:rsidRPr="000F394C">
          <w:rPr>
            <w:rFonts w:ascii="Times New Roman" w:hAnsi="Times New Roman" w:cs="Calibri"/>
            <w:color w:val="0000FF"/>
            <w:szCs w:val="30"/>
            <w:u w:val="single" w:color="0000FF"/>
          </w:rPr>
          <w:t>http://appl003.lsu.edu/hrm/p</w:t>
        </w:r>
        <w:r w:rsidRPr="000F394C">
          <w:rPr>
            <w:rFonts w:ascii="Times New Roman" w:hAnsi="Times New Roman" w:cs="Calibri"/>
            <w:color w:val="0000FF"/>
            <w:szCs w:val="30"/>
            <w:u w:val="single" w:color="0000FF"/>
          </w:rPr>
          <w:t>o</w:t>
        </w:r>
        <w:r w:rsidRPr="000F394C">
          <w:rPr>
            <w:rFonts w:ascii="Times New Roman" w:hAnsi="Times New Roman" w:cs="Calibri"/>
            <w:color w:val="0000FF"/>
            <w:szCs w:val="30"/>
            <w:u w:val="single" w:color="0000FF"/>
          </w:rPr>
          <w:t>lprogweb.nsf/$Content/Policies+and+Procedures?OpenDocument</w:t>
        </w:r>
      </w:hyperlink>
      <w:r>
        <w:rPr>
          <w:rFonts w:ascii="Times New Roman" w:hAnsi="Times New Roman"/>
          <w:szCs w:val="24"/>
        </w:rPr>
        <w:t xml:space="preserve"> contains an overview of general university policies and procedures, especially those relevant to promotion and tenure (like PS-36T)]</w:t>
      </w:r>
    </w:p>
    <w:p w14:paraId="50164079" w14:textId="77777777" w:rsidR="002F20D0" w:rsidRDefault="002F20D0" w:rsidP="002F20D0">
      <w:pPr>
        <w:rPr>
          <w:rFonts w:ascii="Times New Roman" w:hAnsi="Times New Roman"/>
        </w:rPr>
      </w:pPr>
    </w:p>
    <w:p w14:paraId="00B442FE" w14:textId="77777777" w:rsidR="002F20D0" w:rsidRPr="008E3A16" w:rsidRDefault="002F20D0" w:rsidP="002F20D0">
      <w:pPr>
        <w:rPr>
          <w:rFonts w:ascii="Times New Roman" w:hAnsi="Times New Roman"/>
        </w:rPr>
      </w:pPr>
      <w:r w:rsidRPr="008E3A16">
        <w:rPr>
          <w:rFonts w:ascii="Times New Roman" w:hAnsi="Times New Roman"/>
        </w:rPr>
        <w:t xml:space="preserve">[see College of Humanities and Social Sciences statement on joint appointment policies for annual review, third year review, and tenure procedures: </w:t>
      </w:r>
      <w:hyperlink r:id="rId13" w:history="1">
        <w:r w:rsidRPr="008E3A16">
          <w:rPr>
            <w:rStyle w:val="Hyperlink"/>
            <w:rFonts w:ascii="Times New Roman" w:hAnsi="Times New Roman"/>
          </w:rPr>
          <w:t>http://www.artsci.lsu.edu/abouta&amp;s/Joint_Appointment_Procedures.html</w:t>
        </w:r>
      </w:hyperlink>
      <w:r w:rsidRPr="008E3A16">
        <w:rPr>
          <w:rFonts w:ascii="Times New Roman" w:hAnsi="Times New Roman"/>
        </w:rPr>
        <w:t>]</w:t>
      </w:r>
    </w:p>
    <w:p w14:paraId="1E7AC65E" w14:textId="77777777" w:rsidR="002F20D0" w:rsidRPr="008E3A16" w:rsidRDefault="002F20D0" w:rsidP="002F20D0">
      <w:pPr>
        <w:rPr>
          <w:rFonts w:ascii="Times New Roman" w:hAnsi="Times New Roman"/>
        </w:rPr>
      </w:pPr>
    </w:p>
    <w:p w14:paraId="6718D18C" w14:textId="77777777" w:rsidR="002F20D0" w:rsidRDefault="002F20D0" w:rsidP="002F20D0">
      <w:pPr>
        <w:widowControl w:val="0"/>
        <w:autoSpaceDE w:val="0"/>
        <w:autoSpaceDN w:val="0"/>
        <w:adjustRightInd w:val="0"/>
        <w:jc w:val="center"/>
        <w:rPr>
          <w:rFonts w:ascii="Times New Roman" w:hAnsi="Times New Roman" w:cs="Verdana"/>
          <w:b/>
          <w:bCs/>
          <w:sz w:val="32"/>
          <w:szCs w:val="32"/>
        </w:rPr>
      </w:pPr>
    </w:p>
    <w:p w14:paraId="3E2BE58D" w14:textId="77777777" w:rsidR="002F20D0" w:rsidRPr="008E3A16" w:rsidRDefault="002F20D0" w:rsidP="002F20D0">
      <w:pPr>
        <w:widowControl w:val="0"/>
        <w:autoSpaceDE w:val="0"/>
        <w:autoSpaceDN w:val="0"/>
        <w:adjustRightInd w:val="0"/>
        <w:jc w:val="center"/>
        <w:rPr>
          <w:rFonts w:ascii="Times New Roman" w:hAnsi="Times New Roman" w:cs="Verdana"/>
          <w:b/>
          <w:bCs/>
          <w:sz w:val="32"/>
          <w:szCs w:val="32"/>
        </w:rPr>
      </w:pPr>
      <w:r w:rsidRPr="008E3A16">
        <w:rPr>
          <w:rFonts w:ascii="Times New Roman" w:hAnsi="Times New Roman" w:cs="Verdana"/>
          <w:b/>
          <w:bCs/>
          <w:sz w:val="32"/>
          <w:szCs w:val="32"/>
        </w:rPr>
        <w:t xml:space="preserve">LSU College of </w:t>
      </w:r>
      <w:r>
        <w:rPr>
          <w:rFonts w:ascii="Times New Roman" w:hAnsi="Times New Roman" w:cs="Verdana"/>
          <w:b/>
          <w:bCs/>
          <w:sz w:val="32"/>
          <w:szCs w:val="32"/>
        </w:rPr>
        <w:t>Humanities &amp; Social Sciences</w:t>
      </w:r>
    </w:p>
    <w:p w14:paraId="351233C8" w14:textId="77777777" w:rsidR="002F20D0" w:rsidRDefault="002F20D0" w:rsidP="002F20D0">
      <w:pPr>
        <w:widowControl w:val="0"/>
        <w:autoSpaceDE w:val="0"/>
        <w:autoSpaceDN w:val="0"/>
        <w:adjustRightInd w:val="0"/>
        <w:jc w:val="center"/>
        <w:rPr>
          <w:rFonts w:ascii="Times New Roman" w:hAnsi="Times New Roman" w:cs="Verdana"/>
          <w:b/>
          <w:bCs/>
          <w:sz w:val="32"/>
          <w:szCs w:val="32"/>
        </w:rPr>
      </w:pPr>
      <w:r w:rsidRPr="008E3A16">
        <w:rPr>
          <w:rFonts w:ascii="Times New Roman" w:hAnsi="Times New Roman" w:cs="Verdana"/>
          <w:b/>
          <w:bCs/>
          <w:sz w:val="32"/>
          <w:szCs w:val="32"/>
        </w:rPr>
        <w:t>Procedure for Joint Appointments</w:t>
      </w:r>
    </w:p>
    <w:p w14:paraId="1659462B" w14:textId="77777777" w:rsidR="002F20D0" w:rsidRPr="008E3A16" w:rsidRDefault="002F20D0" w:rsidP="002F20D0">
      <w:pPr>
        <w:widowControl w:val="0"/>
        <w:autoSpaceDE w:val="0"/>
        <w:autoSpaceDN w:val="0"/>
        <w:adjustRightInd w:val="0"/>
        <w:jc w:val="center"/>
        <w:rPr>
          <w:rFonts w:ascii="Times New Roman" w:hAnsi="Times New Roman" w:cs="Verdana"/>
          <w:sz w:val="26"/>
          <w:szCs w:val="26"/>
        </w:rPr>
      </w:pPr>
      <w:r>
        <w:rPr>
          <w:rFonts w:ascii="Times New Roman" w:hAnsi="Times New Roman"/>
        </w:rPr>
        <w:t>(</w:t>
      </w:r>
      <w:proofErr w:type="gramStart"/>
      <w:r>
        <w:rPr>
          <w:rFonts w:ascii="Times New Roman" w:hAnsi="Times New Roman"/>
        </w:rPr>
        <w:t>downloaded</w:t>
      </w:r>
      <w:proofErr w:type="gramEnd"/>
      <w:r>
        <w:rPr>
          <w:rFonts w:ascii="Times New Roman" w:hAnsi="Times New Roman"/>
        </w:rPr>
        <w:t xml:space="preserve"> from HS</w:t>
      </w:r>
      <w:r w:rsidRPr="008E3A16">
        <w:rPr>
          <w:rFonts w:ascii="Times New Roman" w:hAnsi="Times New Roman"/>
        </w:rPr>
        <w:t>S website on January 24, 2011</w:t>
      </w:r>
      <w:r>
        <w:rPr>
          <w:rFonts w:ascii="Times New Roman" w:hAnsi="Times New Roman"/>
        </w:rPr>
        <w:t>)</w:t>
      </w:r>
    </w:p>
    <w:p w14:paraId="79E5902C" w14:textId="77777777" w:rsidR="002F20D0" w:rsidRPr="008E3A16" w:rsidRDefault="002F20D0" w:rsidP="002F20D0">
      <w:pPr>
        <w:widowControl w:val="0"/>
        <w:autoSpaceDE w:val="0"/>
        <w:autoSpaceDN w:val="0"/>
        <w:adjustRightInd w:val="0"/>
        <w:rPr>
          <w:rFonts w:ascii="Times New Roman" w:hAnsi="Times New Roman" w:cs="Verdana"/>
          <w:b/>
          <w:bCs/>
          <w:i/>
          <w:iCs/>
          <w:sz w:val="26"/>
          <w:szCs w:val="26"/>
        </w:rPr>
      </w:pPr>
    </w:p>
    <w:p w14:paraId="76D8DCCB" w14:textId="77777777" w:rsidR="002F20D0" w:rsidRPr="008E3A16" w:rsidRDefault="002F20D0" w:rsidP="002F20D0">
      <w:pPr>
        <w:widowControl w:val="0"/>
        <w:autoSpaceDE w:val="0"/>
        <w:autoSpaceDN w:val="0"/>
        <w:adjustRightInd w:val="0"/>
        <w:spacing w:after="320"/>
        <w:ind w:firstLine="960"/>
        <w:rPr>
          <w:rFonts w:ascii="Times New Roman" w:hAnsi="Times New Roman" w:cs="Verdana"/>
          <w:sz w:val="32"/>
          <w:szCs w:val="32"/>
        </w:rPr>
      </w:pPr>
      <w:r w:rsidRPr="008E3A16">
        <w:rPr>
          <w:rFonts w:ascii="Times New Roman" w:hAnsi="Times New Roman" w:cs="Verdana"/>
          <w:sz w:val="26"/>
          <w:szCs w:val="26"/>
        </w:rPr>
        <w:t>The following are College of Arts &amp; Sciences procedures for dealing with personnel actions with joint appointments. It is the goal of the college to foster and support these appointments, and because of some issues unique to these types of appointments, it has developed these guidelines. It is important that faculty in these positions are not expected to do more or less than those without joint appointments, and this requires coordination between units, as well as some oversight from the college. The role of these procedures is to respect the interests of both units, and most importantly, to protect the interest of the faculty member involved, and encourage his or her progress toward promotion and tenure.</w:t>
      </w:r>
    </w:p>
    <w:p w14:paraId="789B5ED7" w14:textId="77777777" w:rsidR="002F20D0" w:rsidRPr="008E3A16" w:rsidRDefault="002F20D0" w:rsidP="002F20D0">
      <w:pPr>
        <w:widowControl w:val="0"/>
        <w:autoSpaceDE w:val="0"/>
        <w:autoSpaceDN w:val="0"/>
        <w:adjustRightInd w:val="0"/>
        <w:spacing w:after="320"/>
        <w:rPr>
          <w:rFonts w:ascii="Times New Roman" w:hAnsi="Times New Roman" w:cs="Verdana"/>
          <w:sz w:val="32"/>
          <w:szCs w:val="32"/>
        </w:rPr>
      </w:pPr>
      <w:r w:rsidRPr="008E3A16">
        <w:rPr>
          <w:rFonts w:ascii="Times New Roman" w:hAnsi="Times New Roman" w:cs="Verdana"/>
          <w:b/>
          <w:bCs/>
          <w:sz w:val="26"/>
          <w:szCs w:val="26"/>
        </w:rPr>
        <w:lastRenderedPageBreak/>
        <w:t>Annual review</w:t>
      </w:r>
      <w:r w:rsidRPr="008E3A16">
        <w:rPr>
          <w:rFonts w:ascii="Times New Roman" w:hAnsi="Times New Roman" w:cs="Verdana"/>
          <w:sz w:val="26"/>
          <w:szCs w:val="26"/>
        </w:rPr>
        <w:t>—non-tenured, tenure track appointments</w:t>
      </w:r>
    </w:p>
    <w:p w14:paraId="7B924B1F" w14:textId="77777777" w:rsidR="002F20D0" w:rsidRPr="008E3A16" w:rsidRDefault="002F20D0" w:rsidP="002F20D0">
      <w:pPr>
        <w:widowControl w:val="0"/>
        <w:autoSpaceDE w:val="0"/>
        <w:autoSpaceDN w:val="0"/>
        <w:adjustRightInd w:val="0"/>
        <w:spacing w:after="320"/>
        <w:ind w:firstLine="960"/>
        <w:rPr>
          <w:rFonts w:ascii="Times New Roman" w:hAnsi="Times New Roman" w:cs="Verdana"/>
          <w:sz w:val="32"/>
          <w:szCs w:val="32"/>
        </w:rPr>
      </w:pPr>
      <w:r w:rsidRPr="008E3A16">
        <w:rPr>
          <w:rFonts w:ascii="Times New Roman" w:hAnsi="Times New Roman" w:cs="Verdana"/>
          <w:sz w:val="26"/>
          <w:szCs w:val="26"/>
        </w:rPr>
        <w:t xml:space="preserve">Both units will conduct a separate written annual evaluation of the faculty member according to the rules specified in their unit.  These written evaluations will be forwarded separately to the Dean’s office. In addition, these evaluations are to be exchanged between the unit heads, who will then discuss them, paying close attention to areas in which the evaluations have discrepant ratings or feedback. Then a joint meeting with the candidate will be scheduled, which will include the candidate, the heads of both units, and an associate dean of the college. The purpose of this meeting is to give the candidate feedback on his/her performance that is consistent across units, and so that each unit is aware of </w:t>
      </w:r>
      <w:proofErr w:type="gramStart"/>
      <w:r w:rsidRPr="008E3A16">
        <w:rPr>
          <w:rFonts w:ascii="Times New Roman" w:hAnsi="Times New Roman" w:cs="Verdana"/>
          <w:sz w:val="26"/>
          <w:szCs w:val="26"/>
        </w:rPr>
        <w:t>work load</w:t>
      </w:r>
      <w:proofErr w:type="gramEnd"/>
      <w:r w:rsidRPr="008E3A16">
        <w:rPr>
          <w:rFonts w:ascii="Times New Roman" w:hAnsi="Times New Roman" w:cs="Verdana"/>
          <w:sz w:val="26"/>
          <w:szCs w:val="26"/>
        </w:rPr>
        <w:t xml:space="preserve"> and expectations of the other unit.  At this meeting, the nature of publications expected by each unit should be discussed, as well as service needs and expectations across the units. If necessary, the associate dean will help resolve any problems with differences in expectations, so that the message to the candidate is clear.</w:t>
      </w:r>
    </w:p>
    <w:p w14:paraId="3658EF8E" w14:textId="77777777" w:rsidR="002F20D0" w:rsidRPr="008E3A16" w:rsidRDefault="002F20D0" w:rsidP="002F20D0">
      <w:pPr>
        <w:widowControl w:val="0"/>
        <w:autoSpaceDE w:val="0"/>
        <w:autoSpaceDN w:val="0"/>
        <w:adjustRightInd w:val="0"/>
        <w:spacing w:after="320"/>
        <w:ind w:firstLine="960"/>
        <w:rPr>
          <w:rFonts w:ascii="Times New Roman" w:hAnsi="Times New Roman" w:cs="Verdana"/>
          <w:sz w:val="32"/>
          <w:szCs w:val="32"/>
        </w:rPr>
      </w:pPr>
      <w:r w:rsidRPr="008E3A16">
        <w:rPr>
          <w:rFonts w:ascii="Times New Roman" w:hAnsi="Times New Roman" w:cs="Verdana"/>
          <w:sz w:val="26"/>
          <w:szCs w:val="26"/>
        </w:rPr>
        <w:t>We encourage, but do not require, continued use of this model for annual reviews for faculty with tenure, especially those at the associate professor level.</w:t>
      </w:r>
    </w:p>
    <w:p w14:paraId="0CEAE7D7" w14:textId="77777777" w:rsidR="002F20D0" w:rsidRPr="008E3A16" w:rsidRDefault="002F20D0" w:rsidP="002F20D0">
      <w:pPr>
        <w:widowControl w:val="0"/>
        <w:autoSpaceDE w:val="0"/>
        <w:autoSpaceDN w:val="0"/>
        <w:adjustRightInd w:val="0"/>
        <w:spacing w:after="320"/>
        <w:rPr>
          <w:rFonts w:ascii="Times New Roman" w:hAnsi="Times New Roman" w:cs="Verdana"/>
          <w:sz w:val="32"/>
          <w:szCs w:val="32"/>
        </w:rPr>
      </w:pPr>
      <w:r>
        <w:rPr>
          <w:rFonts w:ascii="Times New Roman" w:hAnsi="Times New Roman" w:cs="Verdana"/>
          <w:b/>
          <w:bCs/>
          <w:sz w:val="26"/>
          <w:szCs w:val="26"/>
        </w:rPr>
        <w:t>Third</w:t>
      </w:r>
      <w:r w:rsidRPr="008E3A16">
        <w:rPr>
          <w:rFonts w:ascii="Times New Roman" w:hAnsi="Times New Roman" w:cs="Verdana"/>
          <w:b/>
          <w:bCs/>
          <w:sz w:val="26"/>
          <w:szCs w:val="26"/>
        </w:rPr>
        <w:t xml:space="preserve"> year review</w:t>
      </w:r>
    </w:p>
    <w:p w14:paraId="2ACCE0FF" w14:textId="77777777" w:rsidR="002F20D0" w:rsidRPr="00A72C04" w:rsidRDefault="002F20D0" w:rsidP="002F20D0">
      <w:pPr>
        <w:widowControl w:val="0"/>
        <w:autoSpaceDE w:val="0"/>
        <w:autoSpaceDN w:val="0"/>
        <w:adjustRightInd w:val="0"/>
        <w:spacing w:after="320"/>
        <w:ind w:firstLine="960"/>
        <w:rPr>
          <w:rFonts w:ascii="Times New Roman" w:hAnsi="Times New Roman" w:cs="Verdana"/>
          <w:sz w:val="32"/>
          <w:szCs w:val="32"/>
        </w:rPr>
      </w:pPr>
      <w:r w:rsidRPr="008E3A16">
        <w:rPr>
          <w:rFonts w:ascii="Times New Roman" w:hAnsi="Times New Roman" w:cs="Verdana"/>
          <w:sz w:val="26"/>
          <w:szCs w:val="26"/>
        </w:rPr>
        <w:t xml:space="preserve">Both units will conduct a review of the faculty member with the following timetable. The unit with the minority appointment will vote and write their report before the unit with the majority appointment. Two weeks before the college deadline the report of the minority unit will be sent to the majority </w:t>
      </w:r>
      <w:proofErr w:type="gramStart"/>
      <w:r w:rsidRPr="008E3A16">
        <w:rPr>
          <w:rFonts w:ascii="Times New Roman" w:hAnsi="Times New Roman" w:cs="Verdana"/>
          <w:sz w:val="26"/>
          <w:szCs w:val="26"/>
        </w:rPr>
        <w:t>unit, and</w:t>
      </w:r>
      <w:proofErr w:type="gramEnd"/>
      <w:r w:rsidRPr="008E3A16">
        <w:rPr>
          <w:rFonts w:ascii="Times New Roman" w:hAnsi="Times New Roman" w:cs="Verdana"/>
          <w:sz w:val="26"/>
          <w:szCs w:val="26"/>
        </w:rPr>
        <w:t xml:space="preserve"> made available to members of that unit. The majority unit will then send both their vote and report, and that of the minority unit forward to the Dean. Because the units have been working closely together, at a minimum through the joint oral annual review, it is hoped that similar conclusions will be reached by each unit. However, it is possible that different conclusions will be reached. As is the case with any </w:t>
      </w:r>
      <w:proofErr w:type="gramStart"/>
      <w:r w:rsidRPr="008E3A16">
        <w:rPr>
          <w:rFonts w:ascii="Times New Roman" w:hAnsi="Times New Roman" w:cs="Verdana"/>
          <w:sz w:val="26"/>
          <w:szCs w:val="26"/>
        </w:rPr>
        <w:t>third year</w:t>
      </w:r>
      <w:proofErr w:type="gramEnd"/>
      <w:r w:rsidRPr="008E3A16">
        <w:rPr>
          <w:rFonts w:ascii="Times New Roman" w:hAnsi="Times New Roman" w:cs="Verdana"/>
          <w:sz w:val="26"/>
          <w:szCs w:val="26"/>
        </w:rPr>
        <w:t xml:space="preserve"> review, the ultimate decision is up to the Dean, who will consider the reports from both units. The decision of the Dean will be articulated in a letter that will be sent to the faculty member, with copies to the heads of both units. In the event of a renewal decision, this letter will also include feedback and recommendations to the candidate to enable a successful tenure and promotion hearing in the future. If there are discrepancies in the evaluations by the majority and minority units, this letter will also serve as the authoritative recommendation to the candidate as to expectations for tenure and promotion.</w:t>
      </w:r>
    </w:p>
    <w:p w14:paraId="10E071D4" w14:textId="77777777" w:rsidR="002F20D0" w:rsidRDefault="002F20D0" w:rsidP="002F20D0">
      <w:pPr>
        <w:widowControl w:val="0"/>
        <w:autoSpaceDE w:val="0"/>
        <w:autoSpaceDN w:val="0"/>
        <w:adjustRightInd w:val="0"/>
        <w:rPr>
          <w:rFonts w:ascii="Times New Roman" w:hAnsi="Times New Roman" w:cs="Verdana"/>
          <w:b/>
          <w:bCs/>
          <w:sz w:val="26"/>
          <w:szCs w:val="26"/>
        </w:rPr>
      </w:pPr>
    </w:p>
    <w:p w14:paraId="0D7B87AB" w14:textId="77777777" w:rsidR="002F20D0" w:rsidRDefault="002F20D0" w:rsidP="002F20D0">
      <w:pPr>
        <w:widowControl w:val="0"/>
        <w:autoSpaceDE w:val="0"/>
        <w:autoSpaceDN w:val="0"/>
        <w:adjustRightInd w:val="0"/>
        <w:rPr>
          <w:rFonts w:ascii="Times New Roman" w:hAnsi="Times New Roman" w:cs="Verdana"/>
          <w:b/>
          <w:bCs/>
          <w:sz w:val="26"/>
          <w:szCs w:val="26"/>
        </w:rPr>
      </w:pPr>
    </w:p>
    <w:p w14:paraId="571060B2" w14:textId="77777777" w:rsidR="002F20D0" w:rsidRPr="008E3A16" w:rsidRDefault="002F20D0" w:rsidP="002F20D0">
      <w:pPr>
        <w:widowControl w:val="0"/>
        <w:autoSpaceDE w:val="0"/>
        <w:autoSpaceDN w:val="0"/>
        <w:adjustRightInd w:val="0"/>
        <w:rPr>
          <w:rFonts w:ascii="Times New Roman" w:hAnsi="Times New Roman" w:cs="Verdana"/>
          <w:sz w:val="26"/>
          <w:szCs w:val="26"/>
        </w:rPr>
      </w:pPr>
      <w:r w:rsidRPr="008E3A16">
        <w:rPr>
          <w:rFonts w:ascii="Times New Roman" w:hAnsi="Times New Roman" w:cs="Verdana"/>
          <w:b/>
          <w:bCs/>
          <w:sz w:val="26"/>
          <w:szCs w:val="26"/>
        </w:rPr>
        <w:lastRenderedPageBreak/>
        <w:t>Tenure and Promotion</w:t>
      </w:r>
    </w:p>
    <w:p w14:paraId="2A5A61A2" w14:textId="77777777" w:rsidR="002F20D0" w:rsidRPr="008E3A16" w:rsidRDefault="002F20D0" w:rsidP="002F20D0">
      <w:pPr>
        <w:widowControl w:val="0"/>
        <w:autoSpaceDE w:val="0"/>
        <w:autoSpaceDN w:val="0"/>
        <w:adjustRightInd w:val="0"/>
        <w:rPr>
          <w:rFonts w:ascii="Times New Roman" w:hAnsi="Times New Roman" w:cs="Verdana"/>
          <w:sz w:val="26"/>
          <w:szCs w:val="26"/>
        </w:rPr>
      </w:pPr>
      <w:r w:rsidRPr="008E3A16">
        <w:rPr>
          <w:rFonts w:ascii="Times New Roman" w:hAnsi="Times New Roman" w:cs="Verdana"/>
          <w:sz w:val="26"/>
          <w:szCs w:val="26"/>
        </w:rPr>
        <w:t xml:space="preserve">          Both the majority and minority department will provide names of outside reviewers who will be asked for letters for the candidate for tenure and/or promotion. The majority unit will collect this list of </w:t>
      </w:r>
      <w:proofErr w:type="gramStart"/>
      <w:r w:rsidRPr="008E3A16">
        <w:rPr>
          <w:rFonts w:ascii="Times New Roman" w:hAnsi="Times New Roman" w:cs="Verdana"/>
          <w:sz w:val="26"/>
          <w:szCs w:val="26"/>
        </w:rPr>
        <w:t>names, and</w:t>
      </w:r>
      <w:proofErr w:type="gramEnd"/>
      <w:r w:rsidRPr="008E3A16">
        <w:rPr>
          <w:rFonts w:ascii="Times New Roman" w:hAnsi="Times New Roman" w:cs="Verdana"/>
          <w:sz w:val="26"/>
          <w:szCs w:val="26"/>
        </w:rPr>
        <w:t xml:space="preserve"> will submit it to the Dean’s office for approval, with the unit who recommended the reviewer clearly noted next to each name. The primary unit </w:t>
      </w:r>
      <w:proofErr w:type="gramStart"/>
      <w:r w:rsidRPr="008E3A16">
        <w:rPr>
          <w:rFonts w:ascii="Times New Roman" w:hAnsi="Times New Roman" w:cs="Verdana"/>
          <w:sz w:val="26"/>
          <w:szCs w:val="26"/>
        </w:rPr>
        <w:t>is in charge of</w:t>
      </w:r>
      <w:proofErr w:type="gramEnd"/>
      <w:r w:rsidRPr="008E3A16">
        <w:rPr>
          <w:rFonts w:ascii="Times New Roman" w:hAnsi="Times New Roman" w:cs="Verdana"/>
          <w:sz w:val="26"/>
          <w:szCs w:val="26"/>
        </w:rPr>
        <w:t xml:space="preserve"> soliciting the letters, although the letter of request to the reviewer should be co-signed by the heads of both units. Solicitation letters to the outside reviewers must make clear the nature of the joint appointment, and letter writers should be asked to state in their letter whether their area of expertise spans the units of the joint appointment or if they are limiting their comments to one content area of the appointment.</w:t>
      </w:r>
    </w:p>
    <w:p w14:paraId="68605CF0" w14:textId="77777777" w:rsidR="002F20D0" w:rsidRPr="008E3A16" w:rsidRDefault="002F20D0" w:rsidP="002F20D0">
      <w:pPr>
        <w:widowControl w:val="0"/>
        <w:autoSpaceDE w:val="0"/>
        <w:autoSpaceDN w:val="0"/>
        <w:adjustRightInd w:val="0"/>
        <w:rPr>
          <w:rFonts w:ascii="Times New Roman" w:hAnsi="Times New Roman" w:cs="Verdana"/>
          <w:sz w:val="26"/>
          <w:szCs w:val="26"/>
        </w:rPr>
      </w:pPr>
      <w:r w:rsidRPr="008E3A16">
        <w:rPr>
          <w:rFonts w:ascii="Times New Roman" w:hAnsi="Times New Roman" w:cs="Verdana"/>
          <w:sz w:val="26"/>
          <w:szCs w:val="26"/>
        </w:rPr>
        <w:t xml:space="preserve">          The candidate’s complete tenure and promotion materials are made available to both units, including all letters from outside reviewers. The unit with the minority appointment will vote and write their report before the unit with the majority appointment. Two weeks before the college deadline, the report of the minority unit will be sent to the majority </w:t>
      </w:r>
      <w:proofErr w:type="gramStart"/>
      <w:r w:rsidRPr="008E3A16">
        <w:rPr>
          <w:rFonts w:ascii="Times New Roman" w:hAnsi="Times New Roman" w:cs="Verdana"/>
          <w:sz w:val="26"/>
          <w:szCs w:val="26"/>
        </w:rPr>
        <w:t>unit, and</w:t>
      </w:r>
      <w:proofErr w:type="gramEnd"/>
      <w:r w:rsidRPr="008E3A16">
        <w:rPr>
          <w:rFonts w:ascii="Times New Roman" w:hAnsi="Times New Roman" w:cs="Verdana"/>
          <w:sz w:val="26"/>
          <w:szCs w:val="26"/>
        </w:rPr>
        <w:t xml:space="preserve"> made available to members of that unit.  The majority unit will then send both their vote and report, and that of the minority unit forward to the Dean.</w:t>
      </w:r>
    </w:p>
    <w:p w14:paraId="53DA6244" w14:textId="77777777" w:rsidR="002F20D0" w:rsidRPr="008E3A16" w:rsidRDefault="002F20D0" w:rsidP="002F20D0">
      <w:pPr>
        <w:widowControl w:val="0"/>
        <w:autoSpaceDE w:val="0"/>
        <w:autoSpaceDN w:val="0"/>
        <w:adjustRightInd w:val="0"/>
        <w:rPr>
          <w:rFonts w:ascii="Times New Roman" w:hAnsi="Times New Roman" w:cs="Verdana"/>
          <w:sz w:val="26"/>
          <w:szCs w:val="26"/>
        </w:rPr>
      </w:pPr>
      <w:r w:rsidRPr="008E3A16">
        <w:rPr>
          <w:rFonts w:ascii="Times New Roman" w:hAnsi="Times New Roman" w:cs="Verdana"/>
          <w:sz w:val="26"/>
          <w:szCs w:val="26"/>
        </w:rPr>
        <w:t>          The Dean, considering these reports and the advice of the college level tenure and promotion advisory committee, will make a recommendation about tenure and/or promotion to be forwarded to the provost. For tenure cases only: In the event that the majority (</w:t>
      </w:r>
      <w:proofErr w:type="gramStart"/>
      <w:r w:rsidRPr="008E3A16">
        <w:rPr>
          <w:rFonts w:ascii="Times New Roman" w:hAnsi="Times New Roman" w:cs="Verdana"/>
          <w:sz w:val="26"/>
          <w:szCs w:val="26"/>
        </w:rPr>
        <w:t>i.e.</w:t>
      </w:r>
      <w:proofErr w:type="gramEnd"/>
      <w:r w:rsidRPr="008E3A16">
        <w:rPr>
          <w:rFonts w:ascii="Times New Roman" w:hAnsi="Times New Roman" w:cs="Verdana"/>
          <w:sz w:val="26"/>
          <w:szCs w:val="26"/>
        </w:rPr>
        <w:t xml:space="preserve"> tenure home) unit strongly recommends the candidate, but the minority unit strongly recommends against the candidate, and the Dean recommends the candidate, the nature of the appointment can be revisited, and at the Dean’s discretion, the candidate can be appointed 100% to the tenure home department. </w:t>
      </w:r>
      <w:proofErr w:type="gramStart"/>
      <w:r w:rsidRPr="008E3A16">
        <w:rPr>
          <w:rFonts w:ascii="Times New Roman" w:hAnsi="Times New Roman" w:cs="Verdana"/>
          <w:sz w:val="26"/>
          <w:szCs w:val="26"/>
        </w:rPr>
        <w:t>In the event that</w:t>
      </w:r>
      <w:proofErr w:type="gramEnd"/>
      <w:r w:rsidRPr="008E3A16">
        <w:rPr>
          <w:rFonts w:ascii="Times New Roman" w:hAnsi="Times New Roman" w:cs="Verdana"/>
          <w:sz w:val="26"/>
          <w:szCs w:val="26"/>
        </w:rPr>
        <w:t xml:space="preserve"> the majority (i.e., tenure home) unit strongly recommends against the candidate, but the minority unit that strongly recommends the candidate, and the Dean recommends the candidate, the appo</w:t>
      </w:r>
      <w:r>
        <w:rPr>
          <w:rFonts w:ascii="Times New Roman" w:hAnsi="Times New Roman" w:cs="Verdana"/>
          <w:sz w:val="26"/>
          <w:szCs w:val="26"/>
        </w:rPr>
        <w:t>intment will remain</w:t>
      </w:r>
      <w:r w:rsidRPr="008E3A16">
        <w:rPr>
          <w:rFonts w:ascii="Times New Roman" w:hAnsi="Times New Roman" w:cs="Verdana"/>
          <w:sz w:val="26"/>
          <w:szCs w:val="26"/>
        </w:rPr>
        <w:t xml:space="preserve"> as it is, a joint appointment across the two units.</w:t>
      </w:r>
    </w:p>
    <w:p w14:paraId="7BF8A6F0" w14:textId="77777777" w:rsidR="002F20D0" w:rsidRPr="008E3A16" w:rsidRDefault="002F20D0" w:rsidP="002F20D0">
      <w:pPr>
        <w:widowControl w:val="0"/>
        <w:autoSpaceDE w:val="0"/>
        <w:autoSpaceDN w:val="0"/>
        <w:adjustRightInd w:val="0"/>
        <w:rPr>
          <w:rFonts w:ascii="Times New Roman" w:hAnsi="Times New Roman" w:cs="Verdana"/>
          <w:sz w:val="26"/>
          <w:szCs w:val="26"/>
        </w:rPr>
      </w:pPr>
    </w:p>
    <w:p w14:paraId="0D293608" w14:textId="77777777" w:rsidR="002F20D0" w:rsidRPr="008E3A16" w:rsidRDefault="002F20D0" w:rsidP="002F20D0">
      <w:pPr>
        <w:widowControl w:val="0"/>
        <w:autoSpaceDE w:val="0"/>
        <w:autoSpaceDN w:val="0"/>
        <w:adjustRightInd w:val="0"/>
        <w:rPr>
          <w:rFonts w:ascii="Times New Roman" w:hAnsi="Times New Roman" w:cs="Verdana"/>
          <w:sz w:val="26"/>
          <w:szCs w:val="26"/>
        </w:rPr>
      </w:pPr>
      <w:r w:rsidRPr="008E3A16">
        <w:rPr>
          <w:rFonts w:ascii="Times New Roman" w:hAnsi="Times New Roman" w:cs="Verdana"/>
          <w:b/>
          <w:bCs/>
          <w:sz w:val="26"/>
          <w:szCs w:val="26"/>
        </w:rPr>
        <w:t>Voting</w:t>
      </w:r>
    </w:p>
    <w:p w14:paraId="010A99AA" w14:textId="77777777" w:rsidR="002F20D0" w:rsidRPr="008E3A16" w:rsidRDefault="002F20D0" w:rsidP="002F20D0">
      <w:pPr>
        <w:widowControl w:val="0"/>
        <w:autoSpaceDE w:val="0"/>
        <w:autoSpaceDN w:val="0"/>
        <w:adjustRightInd w:val="0"/>
        <w:rPr>
          <w:rFonts w:ascii="Times New Roman" w:hAnsi="Times New Roman" w:cs="Times"/>
          <w:sz w:val="32"/>
          <w:szCs w:val="32"/>
        </w:rPr>
      </w:pPr>
      <w:r w:rsidRPr="008E3A16">
        <w:rPr>
          <w:rFonts w:ascii="Times New Roman" w:hAnsi="Times New Roman" w:cs="Verdana"/>
          <w:sz w:val="26"/>
          <w:szCs w:val="26"/>
        </w:rPr>
        <w:t xml:space="preserve">          Qualified faculty who </w:t>
      </w:r>
      <w:proofErr w:type="gramStart"/>
      <w:r w:rsidRPr="008E3A16">
        <w:rPr>
          <w:rFonts w:ascii="Times New Roman" w:hAnsi="Times New Roman" w:cs="Verdana"/>
          <w:sz w:val="26"/>
          <w:szCs w:val="26"/>
        </w:rPr>
        <w:t>hold</w:t>
      </w:r>
      <w:proofErr w:type="gramEnd"/>
      <w:r w:rsidRPr="008E3A16">
        <w:rPr>
          <w:rFonts w:ascii="Times New Roman" w:hAnsi="Times New Roman" w:cs="Verdana"/>
          <w:sz w:val="26"/>
          <w:szCs w:val="26"/>
        </w:rPr>
        <w:t xml:space="preserve"> membership in both the majority and minority units for anyone coming up for renewal, tenure or promotion, are only allowed to vote with the majority unit, except in cases where this leaves less than 6 voting members in the minority unit. In this case, the Dean will be consulted, and will decide either 1) these members will be allowed to vote in the minority unit and not in the majority unit, or 2) extra external faculty members will be appointed to aid in evaluating and voting on the candidate in the minority unit (see PS-36T VI.A.3). Although faculty who are members in both units may only vote in one unit, they are allowed to attend and provide information at the meetings of both the majority and minority </w:t>
      </w:r>
      <w:proofErr w:type="gramStart"/>
      <w:r w:rsidRPr="008E3A16">
        <w:rPr>
          <w:rFonts w:ascii="Times New Roman" w:hAnsi="Times New Roman" w:cs="Verdana"/>
          <w:sz w:val="26"/>
          <w:szCs w:val="26"/>
        </w:rPr>
        <w:t>units, but</w:t>
      </w:r>
      <w:proofErr w:type="gramEnd"/>
      <w:r w:rsidRPr="008E3A16">
        <w:rPr>
          <w:rFonts w:ascii="Times New Roman" w:hAnsi="Times New Roman" w:cs="Verdana"/>
          <w:sz w:val="26"/>
          <w:szCs w:val="26"/>
        </w:rPr>
        <w:t xml:space="preserve"> excusing themselves as appropriate during voting.</w:t>
      </w:r>
    </w:p>
    <w:p w14:paraId="0EB5D08C" w14:textId="77777777" w:rsidR="002F20D0" w:rsidRPr="008E3A16" w:rsidRDefault="002F20D0" w:rsidP="002F20D0">
      <w:pPr>
        <w:rPr>
          <w:rFonts w:ascii="Times New Roman" w:hAnsi="Times New Roman"/>
        </w:rPr>
      </w:pPr>
    </w:p>
    <w:sectPr w:rsidR="002F20D0" w:rsidRPr="008E3A16" w:rsidSect="002F20D0">
      <w:footerReference w:type="even" r:id="rId14"/>
      <w:footerReference w:type="default" r:id="rId15"/>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EDB3" w14:textId="77777777" w:rsidR="00A672BE" w:rsidRDefault="00A672BE">
      <w:r>
        <w:separator/>
      </w:r>
    </w:p>
  </w:endnote>
  <w:endnote w:type="continuationSeparator" w:id="0">
    <w:p w14:paraId="3EAFE88F" w14:textId="77777777" w:rsidR="00A672BE" w:rsidRDefault="00A6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104A" w14:textId="77777777" w:rsidR="002F20D0" w:rsidRDefault="002F20D0" w:rsidP="002F2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ECC153" w14:textId="77777777" w:rsidR="002F20D0" w:rsidRDefault="002F20D0" w:rsidP="002F2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C240" w14:textId="77777777" w:rsidR="002F20D0" w:rsidRDefault="002F20D0" w:rsidP="002F2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97F">
      <w:rPr>
        <w:rStyle w:val="PageNumber"/>
        <w:noProof/>
      </w:rPr>
      <w:t>2</w:t>
    </w:r>
    <w:r>
      <w:rPr>
        <w:rStyle w:val="PageNumber"/>
      </w:rPr>
      <w:fldChar w:fldCharType="end"/>
    </w:r>
  </w:p>
  <w:p w14:paraId="3D3B08E9" w14:textId="77777777" w:rsidR="002F20D0" w:rsidRDefault="002F20D0" w:rsidP="002F20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50C4" w14:textId="77777777" w:rsidR="00A672BE" w:rsidRDefault="00A672BE">
      <w:r>
        <w:separator/>
      </w:r>
    </w:p>
  </w:footnote>
  <w:footnote w:type="continuationSeparator" w:id="0">
    <w:p w14:paraId="7E95F9AF" w14:textId="77777777" w:rsidR="00A672BE" w:rsidRDefault="00A67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21BD1"/>
    <w:multiLevelType w:val="hybridMultilevel"/>
    <w:tmpl w:val="E6481A12"/>
    <w:lvl w:ilvl="0" w:tplc="45EA6EB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074CEC"/>
    <w:multiLevelType w:val="hybridMultilevel"/>
    <w:tmpl w:val="274873BE"/>
    <w:lvl w:ilvl="0" w:tplc="558AF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21412"/>
    <w:multiLevelType w:val="hybridMultilevel"/>
    <w:tmpl w:val="5FAC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574621">
    <w:abstractNumId w:val="0"/>
  </w:num>
  <w:num w:numId="2" w16cid:durableId="1300454744">
    <w:abstractNumId w:val="1"/>
  </w:num>
  <w:num w:numId="3" w16cid:durableId="100624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76"/>
    <w:rsid w:val="00016CFA"/>
    <w:rsid w:val="002938E8"/>
    <w:rsid w:val="002F20D0"/>
    <w:rsid w:val="002F3364"/>
    <w:rsid w:val="00317B66"/>
    <w:rsid w:val="003E192E"/>
    <w:rsid w:val="005E7AE0"/>
    <w:rsid w:val="00697BC3"/>
    <w:rsid w:val="007117D2"/>
    <w:rsid w:val="0087152D"/>
    <w:rsid w:val="00A672BE"/>
    <w:rsid w:val="00B2164B"/>
    <w:rsid w:val="00BB6526"/>
    <w:rsid w:val="00C84662"/>
    <w:rsid w:val="00DD597F"/>
    <w:rsid w:val="00EA05AD"/>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735256"/>
  <w15:chartTrackingRefBased/>
  <w15:docId w15:val="{389ABF96-C43E-4EF8-95DF-6E1A1576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741E"/>
    <w:rPr>
      <w:color w:val="0000FF"/>
      <w:u w:val="single"/>
    </w:rPr>
  </w:style>
  <w:style w:type="paragraph" w:styleId="Footer">
    <w:name w:val="footer"/>
    <w:basedOn w:val="Normal"/>
    <w:link w:val="FooterChar"/>
    <w:rsid w:val="00BC0AA1"/>
    <w:pPr>
      <w:tabs>
        <w:tab w:val="center" w:pos="4320"/>
        <w:tab w:val="right" w:pos="8640"/>
      </w:tabs>
    </w:pPr>
  </w:style>
  <w:style w:type="character" w:customStyle="1" w:styleId="FooterChar">
    <w:name w:val="Footer Char"/>
    <w:link w:val="Footer"/>
    <w:rsid w:val="00BC0AA1"/>
    <w:rPr>
      <w:sz w:val="24"/>
    </w:rPr>
  </w:style>
  <w:style w:type="character" w:styleId="PageNumber">
    <w:name w:val="page number"/>
    <w:basedOn w:val="DefaultParagraphFont"/>
    <w:rsid w:val="00BC0AA1"/>
  </w:style>
  <w:style w:type="character" w:styleId="CommentReference">
    <w:name w:val="annotation reference"/>
    <w:rsid w:val="00AF399F"/>
    <w:rPr>
      <w:sz w:val="18"/>
      <w:szCs w:val="18"/>
    </w:rPr>
  </w:style>
  <w:style w:type="paragraph" w:styleId="CommentText">
    <w:name w:val="annotation text"/>
    <w:basedOn w:val="Normal"/>
    <w:link w:val="CommentTextChar"/>
    <w:rsid w:val="00AF399F"/>
    <w:rPr>
      <w:szCs w:val="24"/>
    </w:rPr>
  </w:style>
  <w:style w:type="character" w:customStyle="1" w:styleId="CommentTextChar">
    <w:name w:val="Comment Text Char"/>
    <w:link w:val="CommentText"/>
    <w:rsid w:val="00AF399F"/>
    <w:rPr>
      <w:sz w:val="24"/>
      <w:szCs w:val="24"/>
    </w:rPr>
  </w:style>
  <w:style w:type="paragraph" w:styleId="CommentSubject">
    <w:name w:val="annotation subject"/>
    <w:basedOn w:val="CommentText"/>
    <w:next w:val="CommentText"/>
    <w:link w:val="CommentSubjectChar"/>
    <w:rsid w:val="00AF399F"/>
    <w:rPr>
      <w:b/>
      <w:bCs/>
      <w:sz w:val="20"/>
      <w:szCs w:val="20"/>
    </w:rPr>
  </w:style>
  <w:style w:type="character" w:customStyle="1" w:styleId="CommentSubjectChar">
    <w:name w:val="Comment Subject Char"/>
    <w:link w:val="CommentSubject"/>
    <w:rsid w:val="00AF399F"/>
    <w:rPr>
      <w:b/>
      <w:bCs/>
      <w:sz w:val="24"/>
      <w:szCs w:val="24"/>
    </w:rPr>
  </w:style>
  <w:style w:type="paragraph" w:styleId="BalloonText">
    <w:name w:val="Balloon Text"/>
    <w:basedOn w:val="Normal"/>
    <w:link w:val="BalloonTextChar"/>
    <w:rsid w:val="00AF399F"/>
    <w:rPr>
      <w:rFonts w:ascii="Lucida Grande" w:hAnsi="Lucida Grande"/>
      <w:sz w:val="18"/>
      <w:szCs w:val="18"/>
    </w:rPr>
  </w:style>
  <w:style w:type="character" w:customStyle="1" w:styleId="BalloonTextChar">
    <w:name w:val="Balloon Text Char"/>
    <w:link w:val="BalloonText"/>
    <w:rsid w:val="00AF399F"/>
    <w:rPr>
      <w:rFonts w:ascii="Lucida Grande" w:hAnsi="Lucida Grande"/>
      <w:sz w:val="18"/>
      <w:szCs w:val="18"/>
    </w:rPr>
  </w:style>
  <w:style w:type="table" w:styleId="TableGrid">
    <w:name w:val="Table Grid"/>
    <w:basedOn w:val="TableNormal"/>
    <w:rsid w:val="00EF20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wgspc@lsu.edu" TargetMode="External"/><Relationship Id="rId13" Type="http://schemas.openxmlformats.org/officeDocument/2006/relationships/hyperlink" Target="http://www.artsci.lsu.edu/abouta&amp;s/Joint_Appointment_Procedures.html" TargetMode="External"/><Relationship Id="rId3" Type="http://schemas.openxmlformats.org/officeDocument/2006/relationships/settings" Target="settings.xml"/><Relationship Id="rId7" Type="http://schemas.openxmlformats.org/officeDocument/2006/relationships/hyperlink" Target="mailto:dwgs@lsu.edu" TargetMode="External"/><Relationship Id="rId12" Type="http://schemas.openxmlformats.org/officeDocument/2006/relationships/hyperlink" Target="http://appl003.lsu.edu/hrm/polprogweb.nsf/$Content/Policies+and+Procedures?OpenDoc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oups.google.com/group/wgsg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su.edu/wgs/AboutUs.html" TargetMode="External"/><Relationship Id="rId4" Type="http://schemas.openxmlformats.org/officeDocument/2006/relationships/webSettings" Target="webSettings.xml"/><Relationship Id="rId9" Type="http://schemas.openxmlformats.org/officeDocument/2006/relationships/hyperlink" Target="mailto:wgspc@l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Louisiana State University</Company>
  <LinksUpToDate>false</LinksUpToDate>
  <CharactersWithSpaces>18726</CharactersWithSpaces>
  <SharedDoc>false</SharedDoc>
  <HLinks>
    <vt:vector size="42" baseType="variant">
      <vt:variant>
        <vt:i4>5636160</vt:i4>
      </vt:variant>
      <vt:variant>
        <vt:i4>18</vt:i4>
      </vt:variant>
      <vt:variant>
        <vt:i4>0</vt:i4>
      </vt:variant>
      <vt:variant>
        <vt:i4>5</vt:i4>
      </vt:variant>
      <vt:variant>
        <vt:lpwstr>http://www.artsci.lsu.edu/abouta&amp;s/Joint_Appointment_Procedures.html</vt:lpwstr>
      </vt:variant>
      <vt:variant>
        <vt:lpwstr/>
      </vt:variant>
      <vt:variant>
        <vt:i4>3735678</vt:i4>
      </vt:variant>
      <vt:variant>
        <vt:i4>15</vt:i4>
      </vt:variant>
      <vt:variant>
        <vt:i4>0</vt:i4>
      </vt:variant>
      <vt:variant>
        <vt:i4>5</vt:i4>
      </vt:variant>
      <vt:variant>
        <vt:lpwstr>http://appl003.lsu.edu/hrm/polprogweb.nsf/$Content/Policies+and+Procedures?OpenDocument</vt:lpwstr>
      </vt:variant>
      <vt:variant>
        <vt:lpwstr/>
      </vt:variant>
      <vt:variant>
        <vt:i4>852063</vt:i4>
      </vt:variant>
      <vt:variant>
        <vt:i4>12</vt:i4>
      </vt:variant>
      <vt:variant>
        <vt:i4>0</vt:i4>
      </vt:variant>
      <vt:variant>
        <vt:i4>5</vt:i4>
      </vt:variant>
      <vt:variant>
        <vt:lpwstr>http://groups.google.com/group/wgsgo</vt:lpwstr>
      </vt:variant>
      <vt:variant>
        <vt:lpwstr/>
      </vt:variant>
      <vt:variant>
        <vt:i4>2752566</vt:i4>
      </vt:variant>
      <vt:variant>
        <vt:i4>9</vt:i4>
      </vt:variant>
      <vt:variant>
        <vt:i4>0</vt:i4>
      </vt:variant>
      <vt:variant>
        <vt:i4>5</vt:i4>
      </vt:variant>
      <vt:variant>
        <vt:lpwstr>http://www.lsu.edu/wgs/AboutUs.html</vt:lpwstr>
      </vt:variant>
      <vt:variant>
        <vt:lpwstr/>
      </vt:variant>
      <vt:variant>
        <vt:i4>786468</vt:i4>
      </vt:variant>
      <vt:variant>
        <vt:i4>6</vt:i4>
      </vt:variant>
      <vt:variant>
        <vt:i4>0</vt:i4>
      </vt:variant>
      <vt:variant>
        <vt:i4>5</vt:i4>
      </vt:variant>
      <vt:variant>
        <vt:lpwstr>mailto:wgspc@lsu.edu</vt:lpwstr>
      </vt:variant>
      <vt:variant>
        <vt:lpwstr/>
      </vt:variant>
      <vt:variant>
        <vt:i4>786468</vt:i4>
      </vt:variant>
      <vt:variant>
        <vt:i4>3</vt:i4>
      </vt:variant>
      <vt:variant>
        <vt:i4>0</vt:i4>
      </vt:variant>
      <vt:variant>
        <vt:i4>5</vt:i4>
      </vt:variant>
      <vt:variant>
        <vt:lpwstr>mailto:wgspc@lsu.edu</vt:lpwstr>
      </vt:variant>
      <vt:variant>
        <vt:lpwstr/>
      </vt:variant>
      <vt:variant>
        <vt:i4>1572914</vt:i4>
      </vt:variant>
      <vt:variant>
        <vt:i4>0</vt:i4>
      </vt:variant>
      <vt:variant>
        <vt:i4>0</vt:i4>
      </vt:variant>
      <vt:variant>
        <vt:i4>5</vt:i4>
      </vt:variant>
      <vt:variant>
        <vt:lpwstr>mailto:dwgs@lsu.edu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Becker</dc:creator>
  <cp:keywords/>
  <cp:lastModifiedBy>Kami G Rutherford</cp:lastModifiedBy>
  <cp:revision>2</cp:revision>
  <dcterms:created xsi:type="dcterms:W3CDTF">2022-10-17T19:26:00Z</dcterms:created>
  <dcterms:modified xsi:type="dcterms:W3CDTF">2022-10-17T19:26:00Z</dcterms:modified>
</cp:coreProperties>
</file>