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5237D" w14:textId="77777777" w:rsidR="00C94BEF" w:rsidRDefault="00C94BEF" w:rsidP="00CE44B1">
      <w:pPr>
        <w:pStyle w:val="Heading1"/>
        <w:ind w:left="0"/>
      </w:pPr>
    </w:p>
    <w:p w14:paraId="671734A0" w14:textId="54D93E0A" w:rsidR="00C94BEF" w:rsidRDefault="00CA52E4" w:rsidP="00C94BEF">
      <w:pPr>
        <w:pStyle w:val="Title"/>
        <w:ind w:left="0"/>
      </w:pPr>
      <w:r>
        <w:t>LSU Syllabus Template</w:t>
      </w:r>
    </w:p>
    <w:p w14:paraId="52DD6266" w14:textId="178639AE" w:rsidR="00CA52E4" w:rsidRPr="00CA52E4" w:rsidRDefault="00CA52E4" w:rsidP="00CA52E4">
      <w:pPr>
        <w:ind w:left="0"/>
      </w:pPr>
      <w:r>
        <w:t xml:space="preserve">Last updated </w:t>
      </w:r>
      <w:r w:rsidR="00B63787">
        <w:t>February 2026</w:t>
      </w:r>
    </w:p>
    <w:p w14:paraId="501B4967" w14:textId="77777777" w:rsidR="00C94BEF" w:rsidRDefault="00C94BEF" w:rsidP="00CE44B1">
      <w:pPr>
        <w:pStyle w:val="Heading1"/>
        <w:ind w:left="0"/>
      </w:pPr>
    </w:p>
    <w:p w14:paraId="278A854A" w14:textId="77777777" w:rsidR="00C94BEF" w:rsidRDefault="00C94BEF" w:rsidP="00CE44B1">
      <w:pPr>
        <w:pStyle w:val="Heading1"/>
        <w:ind w:left="0"/>
      </w:pPr>
    </w:p>
    <w:p w14:paraId="06E1FC42" w14:textId="77777777" w:rsidR="00C94BEF" w:rsidRDefault="00C94BEF" w:rsidP="00CE44B1">
      <w:pPr>
        <w:pStyle w:val="Heading1"/>
        <w:ind w:left="0"/>
      </w:pPr>
    </w:p>
    <w:p w14:paraId="6900907C" w14:textId="08282361" w:rsidR="006018DE" w:rsidRPr="008E5B3A" w:rsidRDefault="006018DE" w:rsidP="00CE44B1">
      <w:pPr>
        <w:pStyle w:val="Heading1"/>
        <w:ind w:left="0"/>
      </w:pPr>
      <w:r w:rsidRPr="008E5B3A">
        <w:t>Course</w:t>
      </w:r>
      <w:r w:rsidRPr="008E5B3A">
        <w:rPr>
          <w:spacing w:val="-4"/>
        </w:rPr>
        <w:t xml:space="preserve"> </w:t>
      </w:r>
      <w:r w:rsidR="00C94BEF">
        <w:rPr>
          <w:spacing w:val="-2"/>
        </w:rPr>
        <w:t>T</w:t>
      </w:r>
      <w:r w:rsidR="00D03370" w:rsidRPr="008E5B3A">
        <w:rPr>
          <w:spacing w:val="-2"/>
        </w:rPr>
        <w:t>itle</w:t>
      </w:r>
    </w:p>
    <w:p w14:paraId="16B874DC" w14:textId="77777777" w:rsidR="00C94BEF" w:rsidRDefault="00C94BEF" w:rsidP="00CE44B1">
      <w:pPr>
        <w:ind w:left="0"/>
        <w:rPr>
          <w:b/>
          <w:szCs w:val="24"/>
        </w:rPr>
      </w:pPr>
    </w:p>
    <w:p w14:paraId="68652DF1" w14:textId="77777777" w:rsidR="00CA52E4" w:rsidRDefault="00CA52E4" w:rsidP="00CE44B1">
      <w:pPr>
        <w:ind w:left="0"/>
        <w:rPr>
          <w:b/>
          <w:szCs w:val="24"/>
        </w:rPr>
      </w:pPr>
    </w:p>
    <w:p w14:paraId="46A5BB64" w14:textId="7FCCA1B9" w:rsidR="00CE44B1" w:rsidRDefault="00D03370" w:rsidP="00CE44B1">
      <w:pPr>
        <w:ind w:left="0"/>
        <w:rPr>
          <w:b/>
          <w:szCs w:val="24"/>
        </w:rPr>
      </w:pPr>
      <w:r w:rsidRPr="008E5B3A">
        <w:rPr>
          <w:b/>
          <w:szCs w:val="24"/>
        </w:rPr>
        <w:t xml:space="preserve">Course </w:t>
      </w:r>
      <w:r w:rsidR="00C94BEF">
        <w:rPr>
          <w:b/>
          <w:szCs w:val="24"/>
        </w:rPr>
        <w:t>N</w:t>
      </w:r>
      <w:r w:rsidRPr="008E5B3A">
        <w:rPr>
          <w:b/>
          <w:szCs w:val="24"/>
        </w:rPr>
        <w:t>umber</w:t>
      </w:r>
      <w:r w:rsidR="00C94BEF">
        <w:rPr>
          <w:b/>
          <w:spacing w:val="-17"/>
          <w:szCs w:val="24"/>
        </w:rPr>
        <w:t xml:space="preserve"> and S</w:t>
      </w:r>
      <w:r w:rsidR="00CE44B1">
        <w:rPr>
          <w:b/>
          <w:szCs w:val="24"/>
        </w:rPr>
        <w:t>ection</w:t>
      </w:r>
    </w:p>
    <w:p w14:paraId="55C8287B" w14:textId="77777777" w:rsidR="00C94BEF" w:rsidRDefault="00C94BEF" w:rsidP="00CE44B1">
      <w:pPr>
        <w:ind w:left="0"/>
        <w:rPr>
          <w:b/>
          <w:szCs w:val="24"/>
        </w:rPr>
      </w:pPr>
    </w:p>
    <w:p w14:paraId="7EBFCC68" w14:textId="77777777" w:rsidR="00CA52E4" w:rsidRDefault="00CA52E4" w:rsidP="00CE44B1">
      <w:pPr>
        <w:ind w:left="0"/>
        <w:rPr>
          <w:b/>
          <w:szCs w:val="24"/>
        </w:rPr>
      </w:pPr>
    </w:p>
    <w:p w14:paraId="608718C1" w14:textId="3D67E4FA" w:rsidR="00294169" w:rsidRPr="008E5B3A" w:rsidRDefault="00C94BEF" w:rsidP="00CE44B1">
      <w:pPr>
        <w:ind w:left="0"/>
        <w:rPr>
          <w:b/>
          <w:szCs w:val="24"/>
        </w:rPr>
      </w:pPr>
      <w:r>
        <w:rPr>
          <w:b/>
          <w:szCs w:val="24"/>
        </w:rPr>
        <w:t>S</w:t>
      </w:r>
      <w:r w:rsidR="00D03370" w:rsidRPr="008E5B3A">
        <w:rPr>
          <w:b/>
          <w:szCs w:val="24"/>
        </w:rPr>
        <w:t>emester,</w:t>
      </w:r>
      <w:r w:rsidR="006018DE" w:rsidRPr="008E5B3A">
        <w:rPr>
          <w:b/>
          <w:spacing w:val="-16"/>
          <w:szCs w:val="24"/>
        </w:rPr>
        <w:t xml:space="preserve"> </w:t>
      </w:r>
      <w:r w:rsidR="00CE44B1">
        <w:rPr>
          <w:b/>
          <w:spacing w:val="-16"/>
          <w:szCs w:val="24"/>
        </w:rPr>
        <w:t>Y</w:t>
      </w:r>
      <w:r w:rsidR="00D03370" w:rsidRPr="008E5B3A">
        <w:rPr>
          <w:b/>
          <w:szCs w:val="24"/>
        </w:rPr>
        <w:t xml:space="preserve">ear </w:t>
      </w:r>
    </w:p>
    <w:p w14:paraId="122832FE" w14:textId="77777777" w:rsidR="00C94BEF" w:rsidRDefault="00C94BEF" w:rsidP="00CE44B1">
      <w:pPr>
        <w:ind w:left="0"/>
        <w:rPr>
          <w:b/>
          <w:szCs w:val="24"/>
        </w:rPr>
      </w:pPr>
    </w:p>
    <w:p w14:paraId="07138935" w14:textId="77777777" w:rsidR="00CA52E4" w:rsidRDefault="00CA52E4" w:rsidP="00CE44B1">
      <w:pPr>
        <w:ind w:left="0"/>
        <w:rPr>
          <w:b/>
          <w:szCs w:val="24"/>
        </w:rPr>
      </w:pPr>
    </w:p>
    <w:p w14:paraId="55B3CEC5" w14:textId="7AC5D278" w:rsidR="006018DE" w:rsidRPr="008E5B3A" w:rsidRDefault="00961D4E" w:rsidP="00CE44B1">
      <w:pPr>
        <w:ind w:left="0"/>
        <w:rPr>
          <w:b/>
          <w:szCs w:val="24"/>
        </w:rPr>
      </w:pPr>
      <w:r w:rsidRPr="008E5B3A">
        <w:rPr>
          <w:b/>
          <w:szCs w:val="24"/>
        </w:rPr>
        <w:t>Instructor</w:t>
      </w:r>
      <w:r w:rsidR="00CE44B1">
        <w:rPr>
          <w:b/>
          <w:szCs w:val="24"/>
        </w:rPr>
        <w:t xml:space="preserve"> </w:t>
      </w:r>
    </w:p>
    <w:p w14:paraId="008FB4EE" w14:textId="77777777" w:rsidR="006018DE" w:rsidRPr="008E5B3A" w:rsidRDefault="006018DE" w:rsidP="00BA0D6B">
      <w:pPr>
        <w:pStyle w:val="BodyText"/>
        <w:ind w:left="0"/>
      </w:pPr>
    </w:p>
    <w:p w14:paraId="79C80843" w14:textId="07728CDB" w:rsidR="002A31EE" w:rsidRPr="002A31EE" w:rsidRDefault="002A31EE" w:rsidP="00BA0D6B">
      <w:pPr>
        <w:ind w:left="0"/>
        <w:rPr>
          <w:b/>
          <w:szCs w:val="24"/>
        </w:rPr>
      </w:pPr>
    </w:p>
    <w:p w14:paraId="2B25DF08" w14:textId="547B10DE" w:rsidR="00CE44B1" w:rsidRPr="00CE44B1" w:rsidRDefault="006018DE" w:rsidP="00BA0D6B">
      <w:pPr>
        <w:pStyle w:val="Heading1"/>
        <w:ind w:left="0"/>
        <w:rPr>
          <w:spacing w:val="-2"/>
        </w:rPr>
      </w:pPr>
      <w:bookmarkStart w:id="0" w:name="Contact_information:"/>
      <w:bookmarkEnd w:id="0"/>
      <w:r w:rsidRPr="008E5B3A">
        <w:t>Contact</w:t>
      </w:r>
      <w:r w:rsidRPr="008E5B3A">
        <w:rPr>
          <w:spacing w:val="-10"/>
        </w:rPr>
        <w:t xml:space="preserve"> </w:t>
      </w:r>
      <w:r w:rsidR="00CE44B1">
        <w:rPr>
          <w:spacing w:val="-2"/>
        </w:rPr>
        <w:t>I</w:t>
      </w:r>
      <w:r w:rsidRPr="008E5B3A">
        <w:rPr>
          <w:spacing w:val="-2"/>
        </w:rPr>
        <w:t>nformation</w:t>
      </w:r>
    </w:p>
    <w:p w14:paraId="74EFBC30" w14:textId="57DE85BF" w:rsidR="006018DE" w:rsidRDefault="002A31EE" w:rsidP="00BA0D6B">
      <w:pPr>
        <w:pStyle w:val="BodyText"/>
        <w:ind w:left="0"/>
      </w:pPr>
      <w:r>
        <w:t xml:space="preserve">Include email, office location, and virtual meeting </w:t>
      </w:r>
      <w:proofErr w:type="spellStart"/>
      <w:r w:rsidR="00C94BEF">
        <w:t>url</w:t>
      </w:r>
      <w:proofErr w:type="spellEnd"/>
      <w:r w:rsidR="00C94BEF">
        <w:t xml:space="preserve"> if applicable.</w:t>
      </w:r>
    </w:p>
    <w:p w14:paraId="1B989CD2" w14:textId="77777777" w:rsidR="002A31EE" w:rsidRPr="008E5B3A" w:rsidRDefault="002A31EE" w:rsidP="00BA0D6B">
      <w:pPr>
        <w:pStyle w:val="BodyText"/>
        <w:ind w:left="0"/>
      </w:pPr>
    </w:p>
    <w:p w14:paraId="2C137F11" w14:textId="1A99F351" w:rsidR="006018DE" w:rsidRPr="008E5B3A" w:rsidRDefault="006018DE" w:rsidP="00BA0D6B">
      <w:pPr>
        <w:pStyle w:val="Heading1"/>
        <w:ind w:left="0"/>
      </w:pPr>
      <w:bookmarkStart w:id="1" w:name="Office_hours:"/>
      <w:bookmarkEnd w:id="1"/>
      <w:r w:rsidRPr="008E5B3A">
        <w:t>Office</w:t>
      </w:r>
      <w:r w:rsidRPr="008E5B3A">
        <w:rPr>
          <w:spacing w:val="-4"/>
        </w:rPr>
        <w:t xml:space="preserve"> </w:t>
      </w:r>
      <w:r w:rsidR="00CE44B1">
        <w:rPr>
          <w:spacing w:val="-2"/>
        </w:rPr>
        <w:t>H</w:t>
      </w:r>
      <w:r w:rsidRPr="008E5B3A">
        <w:rPr>
          <w:spacing w:val="-2"/>
        </w:rPr>
        <w:t>ours</w:t>
      </w:r>
    </w:p>
    <w:p w14:paraId="02FE6BF2" w14:textId="77777777" w:rsidR="006018DE" w:rsidRPr="008E5B3A" w:rsidRDefault="006018DE" w:rsidP="00BA0D6B">
      <w:pPr>
        <w:pStyle w:val="BodyText"/>
        <w:ind w:left="0"/>
        <w:rPr>
          <w:b/>
        </w:rPr>
      </w:pPr>
    </w:p>
    <w:p w14:paraId="3D8D8B78" w14:textId="5DFC1D9B" w:rsidR="00BA0D6B" w:rsidRDefault="003E00C4" w:rsidP="00BA0D6B">
      <w:pPr>
        <w:ind w:left="0"/>
        <w:rPr>
          <w:spacing w:val="-2"/>
          <w:szCs w:val="24"/>
        </w:rPr>
      </w:pPr>
      <w:r w:rsidRPr="008E5B3A">
        <w:rPr>
          <w:b/>
          <w:szCs w:val="24"/>
        </w:rPr>
        <w:t>C</w:t>
      </w:r>
      <w:r w:rsidR="00D03370" w:rsidRPr="008E5B3A">
        <w:rPr>
          <w:b/>
          <w:szCs w:val="24"/>
        </w:rPr>
        <w:t>ourse</w:t>
      </w:r>
      <w:r w:rsidR="00C3799A" w:rsidRPr="008E5B3A">
        <w:rPr>
          <w:b/>
          <w:spacing w:val="-8"/>
          <w:szCs w:val="24"/>
        </w:rPr>
        <w:t xml:space="preserve"> </w:t>
      </w:r>
      <w:r w:rsidRPr="008E5B3A">
        <w:rPr>
          <w:b/>
          <w:spacing w:val="-8"/>
          <w:szCs w:val="24"/>
        </w:rPr>
        <w:t>D</w:t>
      </w:r>
      <w:r w:rsidR="00D03370" w:rsidRPr="008E5B3A">
        <w:rPr>
          <w:b/>
          <w:szCs w:val="24"/>
        </w:rPr>
        <w:t>escription</w:t>
      </w:r>
      <w:r w:rsidR="00533515" w:rsidRPr="008E5B3A">
        <w:rPr>
          <w:b/>
          <w:spacing w:val="-8"/>
          <w:szCs w:val="24"/>
        </w:rPr>
        <w:br/>
      </w:r>
      <w:r w:rsidR="00533515" w:rsidRPr="008E5B3A">
        <w:rPr>
          <w:szCs w:val="24"/>
        </w:rPr>
        <w:t xml:space="preserve">Insert description </w:t>
      </w:r>
      <w:r w:rsidR="00C3799A" w:rsidRPr="008E5B3A">
        <w:rPr>
          <w:szCs w:val="24"/>
        </w:rPr>
        <w:t>from</w:t>
      </w:r>
      <w:r w:rsidR="00C3799A" w:rsidRPr="008E5B3A">
        <w:rPr>
          <w:spacing w:val="-3"/>
          <w:szCs w:val="24"/>
        </w:rPr>
        <w:t xml:space="preserve"> </w:t>
      </w:r>
      <w:r w:rsidR="00C3799A" w:rsidRPr="008E5B3A">
        <w:rPr>
          <w:szCs w:val="24"/>
        </w:rPr>
        <w:t>the</w:t>
      </w:r>
      <w:r w:rsidR="00C3799A" w:rsidRPr="008E5B3A">
        <w:rPr>
          <w:spacing w:val="-8"/>
          <w:szCs w:val="24"/>
        </w:rPr>
        <w:t xml:space="preserve"> </w:t>
      </w:r>
      <w:r w:rsidR="00805BAA" w:rsidRPr="008E5B3A">
        <w:rPr>
          <w:szCs w:val="24"/>
        </w:rPr>
        <w:t>LSU</w:t>
      </w:r>
      <w:r w:rsidR="00C3799A" w:rsidRPr="008E5B3A">
        <w:rPr>
          <w:spacing w:val="-8"/>
          <w:szCs w:val="24"/>
        </w:rPr>
        <w:t xml:space="preserve"> </w:t>
      </w:r>
      <w:r w:rsidR="00C3799A" w:rsidRPr="008E5B3A">
        <w:rPr>
          <w:spacing w:val="-2"/>
          <w:szCs w:val="24"/>
        </w:rPr>
        <w:t>catalog</w:t>
      </w:r>
      <w:r w:rsidR="00AC532E">
        <w:rPr>
          <w:spacing w:val="-2"/>
          <w:szCs w:val="24"/>
        </w:rPr>
        <w:t>, along with any additional description.</w:t>
      </w:r>
    </w:p>
    <w:p w14:paraId="509D3F1D" w14:textId="77777777" w:rsidR="00AC532E" w:rsidRDefault="00AC532E" w:rsidP="00BA0D6B">
      <w:pPr>
        <w:ind w:left="0"/>
        <w:rPr>
          <w:spacing w:val="-2"/>
          <w:szCs w:val="24"/>
        </w:rPr>
      </w:pPr>
    </w:p>
    <w:p w14:paraId="7EDCD2B0" w14:textId="77777777" w:rsidR="00BA0D6B" w:rsidRPr="00BA0D6B" w:rsidRDefault="00BA0D6B" w:rsidP="00BA0D6B">
      <w:pPr>
        <w:ind w:left="0"/>
        <w:rPr>
          <w:b/>
          <w:spacing w:val="-8"/>
          <w:szCs w:val="24"/>
        </w:rPr>
      </w:pPr>
    </w:p>
    <w:p w14:paraId="3F8734DC" w14:textId="19749D06" w:rsidR="006F6C75" w:rsidRPr="00C75D8D" w:rsidRDefault="006F6C75" w:rsidP="00BA0D6B">
      <w:pPr>
        <w:ind w:left="0"/>
        <w:rPr>
          <w:b/>
          <w:spacing w:val="-2"/>
          <w:szCs w:val="24"/>
        </w:rPr>
      </w:pPr>
      <w:r w:rsidRPr="00BA0D6B">
        <w:rPr>
          <w:b/>
          <w:szCs w:val="24"/>
        </w:rPr>
        <w:t>Course</w:t>
      </w:r>
      <w:r w:rsidRPr="00BA0D6B">
        <w:rPr>
          <w:b/>
          <w:spacing w:val="-4"/>
          <w:szCs w:val="24"/>
        </w:rPr>
        <w:t xml:space="preserve"> </w:t>
      </w:r>
      <w:r w:rsidR="004F2B69" w:rsidRPr="00C75D8D">
        <w:rPr>
          <w:b/>
          <w:spacing w:val="-4"/>
          <w:szCs w:val="24"/>
        </w:rPr>
        <w:t>O</w:t>
      </w:r>
      <w:r w:rsidR="00D03370" w:rsidRPr="00C75D8D">
        <w:rPr>
          <w:b/>
          <w:spacing w:val="-2"/>
          <w:szCs w:val="24"/>
        </w:rPr>
        <w:t>bjectives</w:t>
      </w:r>
      <w:r w:rsidR="00533515" w:rsidRPr="00C75D8D">
        <w:rPr>
          <w:b/>
          <w:spacing w:val="-2"/>
          <w:szCs w:val="24"/>
        </w:rPr>
        <w:br/>
      </w:r>
      <w:r w:rsidR="00533515" w:rsidRPr="00C75D8D">
        <w:rPr>
          <w:bCs/>
          <w:spacing w:val="-2"/>
          <w:szCs w:val="24"/>
        </w:rPr>
        <w:t>Describe the student learning objectives for the course.</w:t>
      </w:r>
    </w:p>
    <w:p w14:paraId="6C797034" w14:textId="77777777" w:rsidR="006F6C75" w:rsidRDefault="006F6C75" w:rsidP="00BA0D6B">
      <w:pPr>
        <w:ind w:left="0"/>
        <w:rPr>
          <w:b/>
          <w:szCs w:val="24"/>
        </w:rPr>
      </w:pPr>
    </w:p>
    <w:p w14:paraId="20F9B99A" w14:textId="77777777" w:rsidR="00BA0D6B" w:rsidRPr="00BA0D6B" w:rsidRDefault="00BA0D6B" w:rsidP="00BA0D6B">
      <w:pPr>
        <w:ind w:left="0"/>
        <w:rPr>
          <w:b/>
          <w:szCs w:val="24"/>
        </w:rPr>
      </w:pPr>
    </w:p>
    <w:p w14:paraId="465B2815" w14:textId="50B62AD2" w:rsidR="00105099" w:rsidRPr="008E5B3A" w:rsidRDefault="00057E25" w:rsidP="00BA0D6B">
      <w:pPr>
        <w:pStyle w:val="BodyText"/>
        <w:ind w:left="0"/>
        <w:rPr>
          <w:b/>
        </w:rPr>
      </w:pPr>
      <w:r w:rsidRPr="008E5B3A">
        <w:rPr>
          <w:b/>
        </w:rPr>
        <w:t>Modality</w:t>
      </w:r>
    </w:p>
    <w:p w14:paraId="0F2B5521" w14:textId="261F61C0" w:rsidR="00057E25" w:rsidRDefault="00E14795" w:rsidP="00E14795">
      <w:pPr>
        <w:pStyle w:val="BodyText"/>
        <w:ind w:left="0"/>
        <w:rPr>
          <w:bCs/>
        </w:rPr>
      </w:pPr>
      <w:r>
        <w:rPr>
          <w:bCs/>
        </w:rPr>
        <w:t xml:space="preserve">Indicate the modality: web-based, face-to-face, LSU Online, hybrid; synchronous or </w:t>
      </w:r>
      <w:r w:rsidR="00AC532E">
        <w:rPr>
          <w:bCs/>
        </w:rPr>
        <w:t>asynchronous.</w:t>
      </w:r>
    </w:p>
    <w:p w14:paraId="1A11B899" w14:textId="77777777" w:rsidR="00AC532E" w:rsidRDefault="00AC532E" w:rsidP="00E14795">
      <w:pPr>
        <w:pStyle w:val="BodyText"/>
        <w:ind w:left="0"/>
        <w:rPr>
          <w:b/>
        </w:rPr>
      </w:pPr>
    </w:p>
    <w:p w14:paraId="13FF16DA" w14:textId="77777777" w:rsidR="00BA0D6B" w:rsidRPr="008E5B3A" w:rsidRDefault="00BA0D6B" w:rsidP="00BA0D6B">
      <w:pPr>
        <w:pStyle w:val="BodyText"/>
        <w:ind w:left="0"/>
        <w:rPr>
          <w:b/>
        </w:rPr>
      </w:pPr>
    </w:p>
    <w:p w14:paraId="222110B8" w14:textId="77777777" w:rsidR="009C763A" w:rsidRDefault="006F6C75" w:rsidP="00BA0D6B">
      <w:pPr>
        <w:pStyle w:val="BodyText"/>
        <w:ind w:left="0"/>
        <w:rPr>
          <w:b/>
        </w:rPr>
      </w:pPr>
      <w:r w:rsidRPr="008E5B3A">
        <w:rPr>
          <w:b/>
        </w:rPr>
        <w:t>Req</w:t>
      </w:r>
      <w:r w:rsidR="00D03370" w:rsidRPr="008E5B3A">
        <w:rPr>
          <w:b/>
        </w:rPr>
        <w:t xml:space="preserve">uired </w:t>
      </w:r>
      <w:r w:rsidR="004F2B69" w:rsidRPr="008E5B3A">
        <w:rPr>
          <w:b/>
        </w:rPr>
        <w:t>M</w:t>
      </w:r>
      <w:r w:rsidR="00D03370" w:rsidRPr="008E5B3A">
        <w:rPr>
          <w:b/>
        </w:rPr>
        <w:t>aterials</w:t>
      </w:r>
    </w:p>
    <w:p w14:paraId="757FE24D" w14:textId="40232A88" w:rsidR="006018DE" w:rsidRPr="008E5B3A" w:rsidRDefault="009C763A" w:rsidP="00BA0D6B">
      <w:pPr>
        <w:pStyle w:val="BodyText"/>
        <w:ind w:left="0"/>
      </w:pPr>
      <w:r>
        <w:rPr>
          <w:bCs/>
        </w:rPr>
        <w:t xml:space="preserve">List all materials, including books </w:t>
      </w:r>
      <w:r w:rsidR="00C75D8D">
        <w:rPr>
          <w:bCs/>
        </w:rPr>
        <w:t>or equipment, required for the course.</w:t>
      </w:r>
      <w:r w:rsidR="006018DE" w:rsidRPr="008E5B3A">
        <w:rPr>
          <w:b/>
          <w:spacing w:val="51"/>
        </w:rPr>
        <w:t xml:space="preserve"> </w:t>
      </w:r>
    </w:p>
    <w:p w14:paraId="279A7E78" w14:textId="77777777" w:rsidR="00BA0D6B" w:rsidRDefault="00BA0D6B" w:rsidP="00BA0D6B">
      <w:pPr>
        <w:ind w:left="0"/>
        <w:rPr>
          <w:b/>
          <w:szCs w:val="24"/>
        </w:rPr>
      </w:pPr>
      <w:bookmarkStart w:id="2" w:name="Course_Objectives:"/>
      <w:bookmarkStart w:id="3" w:name="15_Week_Course_Outline:"/>
      <w:bookmarkEnd w:id="2"/>
      <w:bookmarkEnd w:id="3"/>
    </w:p>
    <w:p w14:paraId="7227901F" w14:textId="77777777" w:rsidR="00BA0D6B" w:rsidRDefault="00BA0D6B" w:rsidP="00BA0D6B">
      <w:pPr>
        <w:ind w:left="0"/>
        <w:rPr>
          <w:b/>
          <w:spacing w:val="-2"/>
          <w:szCs w:val="24"/>
        </w:rPr>
      </w:pPr>
    </w:p>
    <w:p w14:paraId="77B3A67A" w14:textId="5BE8A26C" w:rsidR="00487C1D" w:rsidRPr="001E3181" w:rsidRDefault="006018DE" w:rsidP="001E3181">
      <w:pPr>
        <w:pStyle w:val="pf0"/>
        <w:rPr>
          <w:rFonts w:ascii="Arial" w:hAnsi="Arial" w:cs="Arial"/>
          <w:sz w:val="20"/>
          <w:szCs w:val="20"/>
        </w:rPr>
      </w:pPr>
      <w:r w:rsidRPr="00D3409E">
        <w:rPr>
          <w:rFonts w:ascii="Arial" w:hAnsi="Arial" w:cs="Arial"/>
          <w:b/>
          <w:spacing w:val="-2"/>
        </w:rPr>
        <w:t>G</w:t>
      </w:r>
      <w:r w:rsidR="00674FB4" w:rsidRPr="00D3409E">
        <w:rPr>
          <w:rFonts w:ascii="Arial" w:hAnsi="Arial" w:cs="Arial"/>
          <w:b/>
          <w:spacing w:val="-2"/>
        </w:rPr>
        <w:t>rading</w:t>
      </w:r>
      <w:r w:rsidRPr="00D3409E">
        <w:rPr>
          <w:rFonts w:ascii="Arial" w:hAnsi="Arial" w:cs="Arial"/>
          <w:b/>
          <w:spacing w:val="-5"/>
        </w:rPr>
        <w:t xml:space="preserve"> </w:t>
      </w:r>
      <w:r w:rsidR="006E18A0" w:rsidRPr="00D3409E">
        <w:rPr>
          <w:rFonts w:ascii="Arial" w:hAnsi="Arial" w:cs="Arial"/>
          <w:b/>
          <w:spacing w:val="-2"/>
        </w:rPr>
        <w:t>Scale &amp; Policies</w:t>
      </w:r>
      <w:r w:rsidR="00487C1D">
        <w:rPr>
          <w:b/>
          <w:spacing w:val="-2"/>
        </w:rPr>
        <w:br/>
      </w:r>
      <w:r w:rsidR="00487C1D" w:rsidRPr="00020F7E">
        <w:rPr>
          <w:rFonts w:ascii="Arial" w:hAnsi="Arial" w:cs="Arial"/>
          <w:bCs/>
          <w:spacing w:val="-2"/>
        </w:rPr>
        <w:t>Outline the grading scale</w:t>
      </w:r>
      <w:r w:rsidR="006E18A0" w:rsidRPr="00020F7E">
        <w:rPr>
          <w:rFonts w:ascii="Arial" w:hAnsi="Arial" w:cs="Arial"/>
          <w:bCs/>
          <w:spacing w:val="-2"/>
        </w:rPr>
        <w:t xml:space="preserve"> including plus/minus grades, the anticipated timelines for returning graded coursework, and any other grading policy.</w:t>
      </w:r>
      <w:r w:rsidR="00764C82">
        <w:rPr>
          <w:bCs/>
          <w:spacing w:val="-2"/>
        </w:rPr>
        <w:t xml:space="preserve"> </w:t>
      </w:r>
      <w:r w:rsidR="001E3181">
        <w:rPr>
          <w:bCs/>
          <w:spacing w:val="-2"/>
        </w:rPr>
        <w:t>[</w:t>
      </w:r>
      <w:r w:rsidR="001E3181">
        <w:rPr>
          <w:rStyle w:val="cf01"/>
        </w:rPr>
        <w:t xml:space="preserve">Examples of grading scales: points </w:t>
      </w:r>
      <w:r w:rsidR="001E3181">
        <w:rPr>
          <w:rStyle w:val="cf01"/>
        </w:rPr>
        <w:lastRenderedPageBreak/>
        <w:t>system rounding, decimal points (if a percentage based grading system is used, a statement of rounding must be included)]</w:t>
      </w:r>
    </w:p>
    <w:p w14:paraId="25C9C87F" w14:textId="516DB9FE" w:rsidR="006E18A0" w:rsidRPr="006E18A0" w:rsidRDefault="006E18A0" w:rsidP="00BA0D6B">
      <w:pPr>
        <w:pStyle w:val="BodyText"/>
        <w:ind w:left="0"/>
        <w:rPr>
          <w:b/>
          <w:bCs/>
        </w:rPr>
      </w:pPr>
    </w:p>
    <w:p w14:paraId="6CEA341A" w14:textId="32400BC6" w:rsidR="00105099" w:rsidRPr="008E5B3A" w:rsidRDefault="006018DE" w:rsidP="00BA0D6B">
      <w:pPr>
        <w:ind w:left="0"/>
        <w:rPr>
          <w:szCs w:val="24"/>
        </w:rPr>
      </w:pPr>
      <w:r w:rsidRPr="008E5B3A">
        <w:rPr>
          <w:b/>
          <w:szCs w:val="24"/>
        </w:rPr>
        <w:t>Description</w:t>
      </w:r>
      <w:r w:rsidRPr="008E5B3A">
        <w:rPr>
          <w:b/>
          <w:spacing w:val="34"/>
          <w:szCs w:val="24"/>
        </w:rPr>
        <w:t xml:space="preserve"> </w:t>
      </w:r>
      <w:r w:rsidRPr="008E5B3A">
        <w:rPr>
          <w:b/>
          <w:szCs w:val="24"/>
        </w:rPr>
        <w:t>of</w:t>
      </w:r>
      <w:r w:rsidR="005D165A" w:rsidRPr="008E5B3A">
        <w:rPr>
          <w:b/>
          <w:szCs w:val="24"/>
        </w:rPr>
        <w:t xml:space="preserve"> </w:t>
      </w:r>
      <w:r w:rsidR="004F2B69" w:rsidRPr="008E5B3A">
        <w:rPr>
          <w:b/>
          <w:szCs w:val="24"/>
        </w:rPr>
        <w:t>G</w:t>
      </w:r>
      <w:r w:rsidR="005D165A" w:rsidRPr="008E5B3A">
        <w:rPr>
          <w:b/>
          <w:szCs w:val="24"/>
        </w:rPr>
        <w:t>raded</w:t>
      </w:r>
      <w:r w:rsidR="00BA0D6B">
        <w:rPr>
          <w:b/>
          <w:szCs w:val="24"/>
        </w:rPr>
        <w:t xml:space="preserve"> </w:t>
      </w:r>
      <w:r w:rsidR="004F2B69" w:rsidRPr="008E5B3A">
        <w:rPr>
          <w:b/>
          <w:szCs w:val="24"/>
        </w:rPr>
        <w:t>Ac</w:t>
      </w:r>
      <w:r w:rsidR="00D03370" w:rsidRPr="008E5B3A">
        <w:rPr>
          <w:b/>
          <w:szCs w:val="24"/>
        </w:rPr>
        <w:t>tivities</w:t>
      </w:r>
    </w:p>
    <w:p w14:paraId="32FE7E93" w14:textId="56BAAB29" w:rsidR="006018DE" w:rsidRPr="008E5B3A" w:rsidRDefault="00105099" w:rsidP="00BA0D6B">
      <w:pPr>
        <w:ind w:left="0"/>
        <w:rPr>
          <w:szCs w:val="24"/>
        </w:rPr>
      </w:pPr>
      <w:r w:rsidRPr="008E5B3A">
        <w:rPr>
          <w:szCs w:val="24"/>
        </w:rPr>
        <w:t>D</w:t>
      </w:r>
      <w:r w:rsidR="00D03370" w:rsidRPr="008E5B3A">
        <w:rPr>
          <w:szCs w:val="24"/>
        </w:rPr>
        <w:t>escribe</w:t>
      </w:r>
      <w:r w:rsidR="006018DE" w:rsidRPr="008E5B3A">
        <w:rPr>
          <w:spacing w:val="29"/>
          <w:szCs w:val="24"/>
        </w:rPr>
        <w:t xml:space="preserve"> </w:t>
      </w:r>
      <w:r w:rsidR="006018DE" w:rsidRPr="008E5B3A">
        <w:rPr>
          <w:szCs w:val="24"/>
        </w:rPr>
        <w:t>the</w:t>
      </w:r>
      <w:r w:rsidR="006018DE" w:rsidRPr="008E5B3A">
        <w:rPr>
          <w:spacing w:val="27"/>
          <w:szCs w:val="24"/>
        </w:rPr>
        <w:t xml:space="preserve"> </w:t>
      </w:r>
      <w:r w:rsidR="006018DE" w:rsidRPr="008E5B3A">
        <w:rPr>
          <w:szCs w:val="24"/>
        </w:rPr>
        <w:t>activity and</w:t>
      </w:r>
      <w:r w:rsidR="006018DE" w:rsidRPr="008E5B3A">
        <w:rPr>
          <w:spacing w:val="27"/>
          <w:szCs w:val="24"/>
        </w:rPr>
        <w:t xml:space="preserve"> </w:t>
      </w:r>
      <w:r w:rsidR="006018DE" w:rsidRPr="008E5B3A">
        <w:rPr>
          <w:szCs w:val="24"/>
        </w:rPr>
        <w:t>the method that will be used to assign a grade.</w:t>
      </w:r>
    </w:p>
    <w:p w14:paraId="06862E40" w14:textId="77777777" w:rsidR="00974E6B" w:rsidRDefault="00974E6B" w:rsidP="00BA0D6B">
      <w:pPr>
        <w:pStyle w:val="BodyText"/>
        <w:ind w:left="0"/>
      </w:pPr>
      <w:bookmarkStart w:id="4" w:name="Three_Exams"/>
      <w:bookmarkEnd w:id="4"/>
    </w:p>
    <w:p w14:paraId="4B56E915" w14:textId="77777777" w:rsidR="00764C82" w:rsidRDefault="00764C82" w:rsidP="00764C82">
      <w:pPr>
        <w:ind w:left="0"/>
        <w:rPr>
          <w:b/>
          <w:szCs w:val="24"/>
        </w:rPr>
      </w:pPr>
    </w:p>
    <w:p w14:paraId="6038B10E" w14:textId="46FA129D" w:rsidR="00764C82" w:rsidRPr="008E5B3A" w:rsidRDefault="00764C82" w:rsidP="00764C82">
      <w:pPr>
        <w:ind w:left="0"/>
        <w:rPr>
          <w:b/>
          <w:szCs w:val="24"/>
        </w:rPr>
      </w:pPr>
      <w:r w:rsidRPr="008E5B3A">
        <w:rPr>
          <w:b/>
          <w:szCs w:val="24"/>
        </w:rPr>
        <w:t>7</w:t>
      </w:r>
      <w:r w:rsidR="00806C96">
        <w:rPr>
          <w:b/>
          <w:szCs w:val="24"/>
        </w:rPr>
        <w:t xml:space="preserve"> week or 15 </w:t>
      </w:r>
      <w:r>
        <w:rPr>
          <w:b/>
          <w:spacing w:val="-8"/>
          <w:szCs w:val="24"/>
        </w:rPr>
        <w:t>W</w:t>
      </w:r>
      <w:r w:rsidRPr="008E5B3A">
        <w:rPr>
          <w:b/>
          <w:szCs w:val="24"/>
        </w:rPr>
        <w:t>eek</w:t>
      </w:r>
      <w:r w:rsidRPr="008E5B3A">
        <w:rPr>
          <w:b/>
          <w:spacing w:val="-1"/>
          <w:szCs w:val="24"/>
        </w:rPr>
        <w:t xml:space="preserve"> </w:t>
      </w:r>
      <w:r>
        <w:rPr>
          <w:b/>
          <w:spacing w:val="-1"/>
          <w:szCs w:val="24"/>
        </w:rPr>
        <w:t>C</w:t>
      </w:r>
      <w:r w:rsidRPr="008E5B3A">
        <w:rPr>
          <w:b/>
          <w:szCs w:val="24"/>
        </w:rPr>
        <w:t>ourse</w:t>
      </w:r>
      <w:r w:rsidRPr="008E5B3A">
        <w:rPr>
          <w:b/>
          <w:spacing w:val="-6"/>
          <w:szCs w:val="24"/>
        </w:rPr>
        <w:t xml:space="preserve"> </w:t>
      </w:r>
      <w:r>
        <w:rPr>
          <w:b/>
          <w:spacing w:val="-6"/>
          <w:szCs w:val="24"/>
        </w:rPr>
        <w:t>O</w:t>
      </w:r>
      <w:r w:rsidRPr="008E5B3A">
        <w:rPr>
          <w:b/>
          <w:spacing w:val="-2"/>
          <w:szCs w:val="24"/>
        </w:rPr>
        <w:t>utline</w:t>
      </w:r>
    </w:p>
    <w:p w14:paraId="79ED4B89" w14:textId="77777777" w:rsidR="00764C82" w:rsidRPr="008E5B3A" w:rsidRDefault="00764C82" w:rsidP="00764C82">
      <w:pPr>
        <w:pStyle w:val="BodyText"/>
        <w:ind w:left="0"/>
        <w:rPr>
          <w:bCs/>
        </w:rPr>
      </w:pPr>
      <w:r w:rsidRPr="008E5B3A">
        <w:rPr>
          <w:bCs/>
        </w:rPr>
        <w:t xml:space="preserve">Outline topics, readings, and assignments. </w:t>
      </w:r>
    </w:p>
    <w:p w14:paraId="07DE089B" w14:textId="77777777" w:rsidR="00BA0D6B" w:rsidRPr="008E5B3A" w:rsidRDefault="00BA0D6B" w:rsidP="00BA0D6B">
      <w:pPr>
        <w:pStyle w:val="BodyText"/>
        <w:ind w:left="0"/>
      </w:pPr>
    </w:p>
    <w:p w14:paraId="498DA88E" w14:textId="77777777" w:rsidR="006E18A0" w:rsidRDefault="006E18A0" w:rsidP="00BA0D6B">
      <w:pPr>
        <w:ind w:left="0"/>
        <w:rPr>
          <w:b/>
          <w:bCs/>
          <w:szCs w:val="24"/>
        </w:rPr>
      </w:pPr>
      <w:bookmarkStart w:id="5" w:name="Class_Attendance"/>
      <w:bookmarkEnd w:id="5"/>
      <w:r>
        <w:rPr>
          <w:b/>
          <w:bCs/>
          <w:szCs w:val="24"/>
        </w:rPr>
        <w:t xml:space="preserve">Course Communication Policy </w:t>
      </w:r>
    </w:p>
    <w:p w14:paraId="334E3BEB" w14:textId="1794BB5C" w:rsidR="006E18A0" w:rsidRPr="006E18A0" w:rsidRDefault="006E18A0" w:rsidP="00BA0D6B">
      <w:pPr>
        <w:ind w:left="0"/>
        <w:rPr>
          <w:szCs w:val="24"/>
        </w:rPr>
      </w:pPr>
      <w:r>
        <w:rPr>
          <w:szCs w:val="24"/>
        </w:rPr>
        <w:t>Include statement about how communication between the instructor and students will be managed.</w:t>
      </w:r>
    </w:p>
    <w:p w14:paraId="2CF84A32" w14:textId="77777777" w:rsidR="006E18A0" w:rsidRDefault="006E18A0" w:rsidP="00BA0D6B">
      <w:pPr>
        <w:ind w:left="0"/>
        <w:rPr>
          <w:b/>
          <w:bCs/>
          <w:szCs w:val="24"/>
        </w:rPr>
      </w:pPr>
    </w:p>
    <w:p w14:paraId="4BE06139" w14:textId="5A88205B" w:rsidR="006018DE" w:rsidRPr="008E5B3A" w:rsidRDefault="006018DE" w:rsidP="00BA0D6B">
      <w:pPr>
        <w:ind w:left="0"/>
        <w:rPr>
          <w:b/>
          <w:bCs/>
          <w:szCs w:val="24"/>
        </w:rPr>
      </w:pPr>
      <w:r w:rsidRPr="008E5B3A">
        <w:rPr>
          <w:b/>
          <w:bCs/>
          <w:szCs w:val="24"/>
        </w:rPr>
        <w:t>Class</w:t>
      </w:r>
      <w:r w:rsidRPr="008E5B3A">
        <w:rPr>
          <w:b/>
          <w:bCs/>
          <w:spacing w:val="-1"/>
          <w:szCs w:val="24"/>
        </w:rPr>
        <w:t xml:space="preserve"> </w:t>
      </w:r>
      <w:r w:rsidR="004F2B69" w:rsidRPr="008E5B3A">
        <w:rPr>
          <w:b/>
          <w:bCs/>
          <w:szCs w:val="24"/>
        </w:rPr>
        <w:t>A</w:t>
      </w:r>
      <w:r w:rsidR="00D03370" w:rsidRPr="008E5B3A">
        <w:rPr>
          <w:b/>
          <w:bCs/>
          <w:szCs w:val="24"/>
        </w:rPr>
        <w:t>ttendance</w:t>
      </w:r>
    </w:p>
    <w:p w14:paraId="7DEAD8D3" w14:textId="02A8DF57" w:rsidR="006018DE" w:rsidRPr="008E5B3A" w:rsidRDefault="006018DE" w:rsidP="00BA0D6B">
      <w:pPr>
        <w:pStyle w:val="BodyText"/>
        <w:ind w:left="0" w:right="354"/>
      </w:pPr>
      <w:r w:rsidRPr="008E5B3A">
        <w:t xml:space="preserve">The syllabus must specify how </w:t>
      </w:r>
      <w:r w:rsidR="00755B02">
        <w:t xml:space="preserve">accommodations will be handled for excused absence, and </w:t>
      </w:r>
      <w:r w:rsidRPr="008E5B3A">
        <w:t xml:space="preserve">include a </w:t>
      </w:r>
      <w:hyperlink r:id="rId6" w:history="1">
        <w:r w:rsidR="00D03370" w:rsidRPr="008E5B3A">
          <w:rPr>
            <w:rStyle w:val="Hyperlink"/>
          </w:rPr>
          <w:t xml:space="preserve">link to </w:t>
        </w:r>
        <w:r w:rsidR="00755B02">
          <w:rPr>
            <w:rStyle w:val="Hyperlink"/>
          </w:rPr>
          <w:t>PS</w:t>
        </w:r>
        <w:r w:rsidR="00BA4EC6" w:rsidRPr="008E5B3A">
          <w:rPr>
            <w:rStyle w:val="Hyperlink"/>
          </w:rPr>
          <w:t>-2</w:t>
        </w:r>
        <w:r w:rsidR="00D03370" w:rsidRPr="008E5B3A">
          <w:rPr>
            <w:rStyle w:val="Hyperlink"/>
          </w:rPr>
          <w:t xml:space="preserve">2 </w:t>
        </w:r>
        <w:r w:rsidR="00755B02">
          <w:rPr>
            <w:rStyle w:val="Hyperlink"/>
          </w:rPr>
          <w:t>S</w:t>
        </w:r>
        <w:r w:rsidR="00D03370" w:rsidRPr="008E5B3A">
          <w:rPr>
            <w:rStyle w:val="Hyperlink"/>
          </w:rPr>
          <w:t xml:space="preserve">tudent </w:t>
        </w:r>
        <w:r w:rsidR="00755B02">
          <w:rPr>
            <w:rStyle w:val="Hyperlink"/>
          </w:rPr>
          <w:t>A</w:t>
        </w:r>
        <w:r w:rsidR="00D03370" w:rsidRPr="008E5B3A">
          <w:rPr>
            <w:rStyle w:val="Hyperlink"/>
          </w:rPr>
          <w:t xml:space="preserve">bsence from </w:t>
        </w:r>
        <w:r w:rsidR="00755B02">
          <w:rPr>
            <w:rStyle w:val="Hyperlink"/>
          </w:rPr>
          <w:t>C</w:t>
        </w:r>
        <w:r w:rsidR="00D03370" w:rsidRPr="008E5B3A">
          <w:rPr>
            <w:rStyle w:val="Hyperlink"/>
          </w:rPr>
          <w:t>lass</w:t>
        </w:r>
      </w:hyperlink>
      <w:r w:rsidRPr="008E5B3A">
        <w:t>.</w:t>
      </w:r>
      <w:r w:rsidR="00C02562">
        <w:t xml:space="preserve"> Note that attendance can be part of graded activities (above); if so, </w:t>
      </w:r>
      <w:r w:rsidR="00361CA3">
        <w:t>how attendance will be graded should be stated.</w:t>
      </w:r>
    </w:p>
    <w:p w14:paraId="358D12F6" w14:textId="77777777" w:rsidR="006018DE" w:rsidRDefault="006018DE" w:rsidP="00BA0D6B">
      <w:pPr>
        <w:pStyle w:val="BodyText"/>
        <w:ind w:left="0"/>
      </w:pPr>
    </w:p>
    <w:p w14:paraId="1B58D528" w14:textId="77777777" w:rsidR="006F7CBF" w:rsidRDefault="006F7CBF" w:rsidP="00BA0D6B">
      <w:pPr>
        <w:pStyle w:val="BodyText"/>
        <w:ind w:left="0"/>
        <w:rPr>
          <w:b/>
          <w:bCs/>
        </w:rPr>
      </w:pPr>
      <w:r w:rsidRPr="006F7CBF">
        <w:rPr>
          <w:b/>
          <w:bCs/>
        </w:rPr>
        <w:t>Academic Continuity Plan</w:t>
      </w:r>
    </w:p>
    <w:p w14:paraId="614FE2FE" w14:textId="39EEDB1E" w:rsidR="00864CA0" w:rsidRDefault="00864CA0" w:rsidP="00BA0D6B">
      <w:pPr>
        <w:pStyle w:val="BodyText"/>
        <w:ind w:left="0"/>
      </w:pPr>
      <w:r w:rsidRPr="00864CA0">
        <w:t>In the event of a campus-wide closure, this course may transition to an alternative form of instruction. I will notify you by [e-mail, Moodle announcement] as soon as possible of the format our course will take. For example, the class may be held via Zoom and recorded for those unable to attend, or I will provide a lesson online that you can do asynchronously, or we may cover content at a different pace or schedule. If the emergency closure impacts scheduled tests, I will make alternative arrangements as soon as possible. If alternative formats are not available due to widespread loss of power and/or internet or other extenuating circumstances, the University may schedule makeup days per </w:t>
      </w:r>
      <w:hyperlink r:id="rId7" w:history="1">
        <w:r w:rsidRPr="00864CA0">
          <w:rPr>
            <w:rStyle w:val="Hyperlink"/>
          </w:rPr>
          <w:t>Policy Statement 117</w:t>
        </w:r>
      </w:hyperlink>
      <w:r w:rsidRPr="00864CA0">
        <w:t>.</w:t>
      </w:r>
    </w:p>
    <w:p w14:paraId="5E51A9CD" w14:textId="77777777" w:rsidR="00BA0D6B" w:rsidRPr="008E5B3A" w:rsidRDefault="00BA0D6B" w:rsidP="00BA0D6B">
      <w:pPr>
        <w:pStyle w:val="BodyText"/>
        <w:ind w:left="0"/>
      </w:pPr>
    </w:p>
    <w:p w14:paraId="4D67BA56" w14:textId="77777777" w:rsidR="00E14795" w:rsidRPr="008E5B3A" w:rsidRDefault="00E14795" w:rsidP="00E14795">
      <w:pPr>
        <w:pStyle w:val="Heading1"/>
        <w:ind w:left="0"/>
      </w:pPr>
      <w:bookmarkStart w:id="6" w:name="LSU_student_code_of_conduct"/>
      <w:bookmarkEnd w:id="6"/>
      <w:r w:rsidRPr="008E5B3A">
        <w:t>Integrative</w:t>
      </w:r>
      <w:r w:rsidRPr="008E5B3A">
        <w:rPr>
          <w:spacing w:val="-5"/>
        </w:rPr>
        <w:t xml:space="preserve"> </w:t>
      </w:r>
      <w:r>
        <w:t>L</w:t>
      </w:r>
      <w:r w:rsidRPr="008E5B3A">
        <w:t>earning</w:t>
      </w:r>
      <w:r w:rsidRPr="008E5B3A">
        <w:rPr>
          <w:spacing w:val="-7"/>
        </w:rPr>
        <w:t xml:space="preserve"> </w:t>
      </w:r>
      <w:r>
        <w:t>C</w:t>
      </w:r>
      <w:r w:rsidRPr="008E5B3A">
        <w:t>ore</w:t>
      </w:r>
      <w:r w:rsidRPr="008E5B3A">
        <w:rPr>
          <w:spacing w:val="-5"/>
        </w:rPr>
        <w:t xml:space="preserve"> </w:t>
      </w:r>
      <w:r w:rsidRPr="008E5B3A">
        <w:t>(if</w:t>
      </w:r>
      <w:r w:rsidRPr="008E5B3A">
        <w:rPr>
          <w:spacing w:val="-5"/>
        </w:rPr>
        <w:t xml:space="preserve"> </w:t>
      </w:r>
      <w:r w:rsidRPr="008E5B3A">
        <w:rPr>
          <w:spacing w:val="-2"/>
        </w:rPr>
        <w:t>applicable)</w:t>
      </w:r>
    </w:p>
    <w:p w14:paraId="1F6466E9" w14:textId="77777777" w:rsidR="00E14795" w:rsidRPr="008E5B3A" w:rsidRDefault="00E14795" w:rsidP="00E14795">
      <w:pPr>
        <w:tabs>
          <w:tab w:val="left" w:pos="4794"/>
          <w:tab w:val="left" w:pos="6865"/>
        </w:tabs>
        <w:ind w:left="0" w:right="233"/>
        <w:rPr>
          <w:szCs w:val="24"/>
        </w:rPr>
      </w:pPr>
      <w:r w:rsidRPr="008E5B3A">
        <w:rPr>
          <w:szCs w:val="24"/>
        </w:rPr>
        <w:t>Integrated learning allows students to make</w:t>
      </w:r>
      <w:r w:rsidRPr="008E5B3A">
        <w:rPr>
          <w:spacing w:val="-1"/>
          <w:szCs w:val="24"/>
        </w:rPr>
        <w:t xml:space="preserve"> </w:t>
      </w:r>
      <w:r w:rsidRPr="008E5B3A">
        <w:rPr>
          <w:szCs w:val="24"/>
        </w:rPr>
        <w:t>simple</w:t>
      </w:r>
      <w:r w:rsidRPr="008E5B3A">
        <w:rPr>
          <w:spacing w:val="-1"/>
          <w:szCs w:val="24"/>
        </w:rPr>
        <w:t xml:space="preserve"> </w:t>
      </w:r>
      <w:r w:rsidRPr="008E5B3A">
        <w:rPr>
          <w:szCs w:val="24"/>
        </w:rPr>
        <w:t>connections</w:t>
      </w:r>
      <w:r w:rsidRPr="008E5B3A">
        <w:rPr>
          <w:spacing w:val="-4"/>
          <w:szCs w:val="24"/>
        </w:rPr>
        <w:t xml:space="preserve"> </w:t>
      </w:r>
      <w:r w:rsidRPr="008E5B3A">
        <w:rPr>
          <w:szCs w:val="24"/>
        </w:rPr>
        <w:t>among</w:t>
      </w:r>
      <w:r w:rsidRPr="008E5B3A">
        <w:rPr>
          <w:spacing w:val="-6"/>
          <w:szCs w:val="24"/>
        </w:rPr>
        <w:t xml:space="preserve"> </w:t>
      </w:r>
      <w:r w:rsidRPr="008E5B3A">
        <w:rPr>
          <w:szCs w:val="24"/>
        </w:rPr>
        <w:t>ideas</w:t>
      </w:r>
      <w:r w:rsidRPr="008E5B3A">
        <w:rPr>
          <w:spacing w:val="-4"/>
          <w:szCs w:val="24"/>
        </w:rPr>
        <w:t xml:space="preserve"> </w:t>
      </w:r>
      <w:r w:rsidRPr="008E5B3A">
        <w:rPr>
          <w:szCs w:val="24"/>
        </w:rPr>
        <w:t>and</w:t>
      </w:r>
      <w:r w:rsidRPr="008E5B3A">
        <w:rPr>
          <w:spacing w:val="-1"/>
          <w:szCs w:val="24"/>
        </w:rPr>
        <w:t xml:space="preserve"> </w:t>
      </w:r>
      <w:r w:rsidRPr="008E5B3A">
        <w:rPr>
          <w:szCs w:val="24"/>
        </w:rPr>
        <w:t>experiences</w:t>
      </w:r>
      <w:r w:rsidRPr="008E5B3A">
        <w:rPr>
          <w:spacing w:val="-4"/>
          <w:szCs w:val="24"/>
        </w:rPr>
        <w:t xml:space="preserve"> </w:t>
      </w:r>
      <w:r w:rsidRPr="008E5B3A">
        <w:rPr>
          <w:szCs w:val="24"/>
        </w:rPr>
        <w:t>and</w:t>
      </w:r>
      <w:r w:rsidRPr="008E5B3A">
        <w:rPr>
          <w:spacing w:val="-6"/>
          <w:szCs w:val="24"/>
        </w:rPr>
        <w:t xml:space="preserve"> </w:t>
      </w:r>
      <w:r w:rsidRPr="008E5B3A">
        <w:rPr>
          <w:szCs w:val="24"/>
        </w:rPr>
        <w:t>across</w:t>
      </w:r>
      <w:r w:rsidRPr="008E5B3A">
        <w:rPr>
          <w:spacing w:val="-4"/>
          <w:szCs w:val="24"/>
        </w:rPr>
        <w:t xml:space="preserve"> </w:t>
      </w:r>
      <w:r w:rsidRPr="008E5B3A">
        <w:rPr>
          <w:szCs w:val="24"/>
        </w:rPr>
        <w:t>disciplines</w:t>
      </w:r>
      <w:r w:rsidRPr="008E5B3A">
        <w:rPr>
          <w:spacing w:val="-9"/>
          <w:szCs w:val="24"/>
        </w:rPr>
        <w:t xml:space="preserve"> </w:t>
      </w:r>
      <w:r w:rsidRPr="008E5B3A">
        <w:rPr>
          <w:szCs w:val="24"/>
        </w:rPr>
        <w:t>and</w:t>
      </w:r>
      <w:r w:rsidRPr="008E5B3A">
        <w:rPr>
          <w:spacing w:val="-1"/>
          <w:szCs w:val="24"/>
        </w:rPr>
        <w:t xml:space="preserve"> </w:t>
      </w:r>
      <w:r w:rsidRPr="008E5B3A">
        <w:rPr>
          <w:szCs w:val="24"/>
        </w:rPr>
        <w:t>perspectives. The LSU integrative learning core (ILC) curriculum is designed to develop student abilities to transfer their learning to new situations and demonstrate a sense of self</w:t>
      </w:r>
      <w:r w:rsidRPr="008E5B3A">
        <w:rPr>
          <w:spacing w:val="-1"/>
          <w:szCs w:val="24"/>
        </w:rPr>
        <w:t xml:space="preserve"> </w:t>
      </w:r>
      <w:r w:rsidRPr="008E5B3A">
        <w:rPr>
          <w:szCs w:val="24"/>
        </w:rPr>
        <w:t xml:space="preserve">as a learner. A fundamental goal of the ILC is to foster students' practical and intellectual capacities associated with integrative learning in preparation for high competence and functionality in their post- baccalaureate careers. This course fulfills the </w:t>
      </w:r>
      <w:proofErr w:type="spellStart"/>
      <w:r w:rsidRPr="008E5B3A">
        <w:rPr>
          <w:szCs w:val="24"/>
        </w:rPr>
        <w:t>BoR</w:t>
      </w:r>
      <w:proofErr w:type="spellEnd"/>
      <w:r w:rsidRPr="008E5B3A">
        <w:rPr>
          <w:szCs w:val="24"/>
        </w:rPr>
        <w:t xml:space="preserve"> area of </w:t>
      </w:r>
      <w:r w:rsidRPr="008E5B3A">
        <w:rPr>
          <w:szCs w:val="24"/>
          <w:u w:val="single"/>
        </w:rPr>
        <w:tab/>
      </w:r>
      <w:r w:rsidRPr="008E5B3A">
        <w:rPr>
          <w:szCs w:val="24"/>
        </w:rPr>
        <w:t xml:space="preserve">and provides </w:t>
      </w:r>
      <w:proofErr w:type="gramStart"/>
      <w:r w:rsidRPr="008E5B3A">
        <w:rPr>
          <w:szCs w:val="24"/>
        </w:rPr>
        <w:t>students</w:t>
      </w:r>
      <w:proofErr w:type="gramEnd"/>
      <w:r w:rsidRPr="008E5B3A">
        <w:rPr>
          <w:szCs w:val="24"/>
        </w:rPr>
        <w:t xml:space="preserve"> experience with the ILC proficiency of </w:t>
      </w:r>
      <w:r w:rsidRPr="008E5B3A">
        <w:rPr>
          <w:szCs w:val="24"/>
          <w:u w:val="single"/>
        </w:rPr>
        <w:tab/>
      </w:r>
      <w:r w:rsidRPr="008E5B3A">
        <w:rPr>
          <w:spacing w:val="-10"/>
          <w:szCs w:val="24"/>
        </w:rPr>
        <w:t>.</w:t>
      </w:r>
    </w:p>
    <w:p w14:paraId="69CCC12C" w14:textId="77777777" w:rsidR="00E14795" w:rsidRDefault="00E14795" w:rsidP="00E14795">
      <w:pPr>
        <w:pStyle w:val="Heading1"/>
        <w:ind w:left="0"/>
      </w:pPr>
    </w:p>
    <w:p w14:paraId="6F1BAE97" w14:textId="77777777" w:rsidR="00E14795" w:rsidRPr="008E5B3A" w:rsidRDefault="00E14795" w:rsidP="00E14795">
      <w:pPr>
        <w:pStyle w:val="Heading1"/>
        <w:ind w:left="0"/>
      </w:pPr>
    </w:p>
    <w:p w14:paraId="1405CF7E" w14:textId="77777777" w:rsidR="00E14795" w:rsidRPr="00133767" w:rsidRDefault="00E14795" w:rsidP="00E14795">
      <w:pPr>
        <w:pStyle w:val="Heading1"/>
        <w:ind w:left="0"/>
      </w:pPr>
      <w:r w:rsidRPr="00133767">
        <w:t>Communication-</w:t>
      </w:r>
      <w:r>
        <w:t>I</w:t>
      </w:r>
      <w:r w:rsidRPr="00133767">
        <w:t>ntensive (C-I)</w:t>
      </w:r>
      <w:r w:rsidRPr="00133767">
        <w:rPr>
          <w:spacing w:val="-2"/>
        </w:rPr>
        <w:t xml:space="preserve"> </w:t>
      </w:r>
      <w:r w:rsidRPr="00133767">
        <w:t>(if</w:t>
      </w:r>
      <w:r w:rsidRPr="00133767">
        <w:rPr>
          <w:spacing w:val="-5"/>
        </w:rPr>
        <w:t xml:space="preserve"> </w:t>
      </w:r>
      <w:r w:rsidRPr="00133767">
        <w:rPr>
          <w:spacing w:val="-2"/>
        </w:rPr>
        <w:t>applicable)</w:t>
      </w:r>
    </w:p>
    <w:p w14:paraId="3DF5D955" w14:textId="1A27451D" w:rsidR="00E14795" w:rsidRPr="00133767" w:rsidRDefault="00E14795" w:rsidP="00E14795">
      <w:pPr>
        <w:pStyle w:val="BodyText"/>
        <w:ind w:left="0"/>
      </w:pPr>
      <w:r w:rsidRPr="00133767">
        <w:t>This is a certified Communication-Intensive (C-I) course which meets all of the requirements set forth by LSU’s Communication across the Curriculum program, including</w:t>
      </w:r>
      <w:r>
        <w:t>:</w:t>
      </w:r>
    </w:p>
    <w:p w14:paraId="1B9F7370" w14:textId="77777777" w:rsidR="00E14795" w:rsidRPr="00133767" w:rsidRDefault="00E14795" w:rsidP="00E14795">
      <w:pPr>
        <w:pStyle w:val="BodyText"/>
        <w:ind w:left="0"/>
      </w:pPr>
    </w:p>
    <w:p w14:paraId="4F1C5632" w14:textId="77777777" w:rsidR="00E14795" w:rsidRPr="00133767" w:rsidRDefault="00E14795" w:rsidP="00E14795">
      <w:pPr>
        <w:pStyle w:val="BodyText"/>
        <w:numPr>
          <w:ilvl w:val="0"/>
          <w:numId w:val="6"/>
        </w:numPr>
      </w:pPr>
      <w:r w:rsidRPr="00133767">
        <w:t>instruction and assignments emphasizing informal and formal [mode 1] and [mode 2];</w:t>
      </w:r>
    </w:p>
    <w:p w14:paraId="0D239316" w14:textId="77777777" w:rsidR="00E14795" w:rsidRPr="00133767" w:rsidRDefault="00E14795" w:rsidP="00E14795">
      <w:pPr>
        <w:pStyle w:val="BodyText"/>
        <w:numPr>
          <w:ilvl w:val="0"/>
          <w:numId w:val="6"/>
        </w:numPr>
      </w:pPr>
      <w:r w:rsidRPr="00133767">
        <w:t>teaching of discipline-specific communication techniques;</w:t>
      </w:r>
    </w:p>
    <w:p w14:paraId="28CE5B15" w14:textId="77777777" w:rsidR="00E14795" w:rsidRPr="00133767" w:rsidRDefault="00E14795" w:rsidP="00E14795">
      <w:pPr>
        <w:pStyle w:val="BodyText"/>
        <w:numPr>
          <w:ilvl w:val="0"/>
          <w:numId w:val="6"/>
        </w:numPr>
      </w:pPr>
      <w:r w:rsidRPr="00133767">
        <w:t>use of feedback loops for learning;</w:t>
      </w:r>
    </w:p>
    <w:p w14:paraId="0F88EEED" w14:textId="77777777" w:rsidR="00E14795" w:rsidRPr="00133767" w:rsidRDefault="00E14795" w:rsidP="00E14795">
      <w:pPr>
        <w:pStyle w:val="BodyText"/>
        <w:numPr>
          <w:ilvl w:val="0"/>
          <w:numId w:val="6"/>
        </w:numPr>
      </w:pPr>
      <w:r w:rsidRPr="00133767">
        <w:t xml:space="preserve">40% of the course </w:t>
      </w:r>
      <w:proofErr w:type="gramStart"/>
      <w:r w:rsidRPr="00133767">
        <w:t>grade</w:t>
      </w:r>
      <w:proofErr w:type="gramEnd"/>
      <w:r w:rsidRPr="00133767">
        <w:t xml:space="preserve"> rooted in communication-based work; and</w:t>
      </w:r>
    </w:p>
    <w:p w14:paraId="1342B9B7" w14:textId="77777777" w:rsidR="00E14795" w:rsidRPr="00133767" w:rsidRDefault="00E14795" w:rsidP="00E14795">
      <w:pPr>
        <w:pStyle w:val="BodyText"/>
        <w:numPr>
          <w:ilvl w:val="0"/>
          <w:numId w:val="6"/>
        </w:numPr>
      </w:pPr>
      <w:r w:rsidRPr="00133767">
        <w:t>practice of ethical and professional work standards.</w:t>
      </w:r>
    </w:p>
    <w:p w14:paraId="01DB5D21" w14:textId="77777777" w:rsidR="00E14795" w:rsidRPr="00133767" w:rsidRDefault="00E14795" w:rsidP="00E14795">
      <w:pPr>
        <w:pStyle w:val="BodyText"/>
        <w:ind w:left="0"/>
      </w:pPr>
    </w:p>
    <w:p w14:paraId="57905E94" w14:textId="77777777" w:rsidR="00E14795" w:rsidRDefault="00E14795" w:rsidP="00E14795">
      <w:pPr>
        <w:pStyle w:val="BodyText"/>
        <w:ind w:left="0"/>
      </w:pPr>
      <w:r w:rsidRPr="00133767">
        <w:t xml:space="preserve">Students interested in pursuing the LSU Communicator Certificate and/or the LSU Distinguished Communicator Medal may use this C-I course for credit. And don't forget to check out the </w:t>
      </w:r>
      <w:proofErr w:type="spellStart"/>
      <w:r w:rsidRPr="00133767">
        <w:t>CxC</w:t>
      </w:r>
      <w:proofErr w:type="spellEnd"/>
      <w:r w:rsidRPr="00133767">
        <w:t xml:space="preserve"> Studio resources for additional support with all your communication projects in this class and beyond! For more information, visit </w:t>
      </w:r>
      <w:hyperlink r:id="rId8" w:history="1">
        <w:r w:rsidRPr="00133767">
          <w:rPr>
            <w:rStyle w:val="Hyperlink"/>
          </w:rPr>
          <w:t>http://cxc.lsu.edu/</w:t>
        </w:r>
      </w:hyperlink>
      <w:r w:rsidRPr="00133767">
        <w:t>.</w:t>
      </w:r>
    </w:p>
    <w:p w14:paraId="58893852" w14:textId="77777777" w:rsidR="00E14795" w:rsidRPr="00133767" w:rsidRDefault="00E14795" w:rsidP="00E14795">
      <w:pPr>
        <w:pStyle w:val="BodyText"/>
        <w:ind w:left="0"/>
      </w:pPr>
    </w:p>
    <w:p w14:paraId="2342897E" w14:textId="77777777" w:rsidR="00E14795" w:rsidRPr="008E5B3A" w:rsidRDefault="00E14795" w:rsidP="00E14795">
      <w:pPr>
        <w:pStyle w:val="BodyText"/>
        <w:ind w:left="0"/>
      </w:pPr>
    </w:p>
    <w:p w14:paraId="4AA1693C" w14:textId="49A21759" w:rsidR="00E14795" w:rsidRPr="008E5B3A" w:rsidRDefault="00E14795" w:rsidP="00E14795">
      <w:pPr>
        <w:pStyle w:val="Heading1"/>
        <w:ind w:left="0"/>
      </w:pPr>
      <w:bookmarkStart w:id="7" w:name="Service-learning_(if_applicable)"/>
      <w:bookmarkEnd w:id="7"/>
      <w:r w:rsidRPr="008E5B3A">
        <w:t>Service-</w:t>
      </w:r>
      <w:r>
        <w:t>L</w:t>
      </w:r>
      <w:r w:rsidRPr="008E5B3A">
        <w:t>earning</w:t>
      </w:r>
      <w:r w:rsidRPr="008E5B3A">
        <w:rPr>
          <w:spacing w:val="-9"/>
        </w:rPr>
        <w:t xml:space="preserve"> </w:t>
      </w:r>
      <w:r>
        <w:t>(if applicable)</w:t>
      </w:r>
      <w:bookmarkStart w:id="8" w:name="Link_to_statements_that_should_be_used_f"/>
      <w:bookmarkStart w:id="9" w:name="Academic_Success"/>
      <w:bookmarkEnd w:id="8"/>
      <w:bookmarkEnd w:id="9"/>
    </w:p>
    <w:p w14:paraId="2D4F010F" w14:textId="1758457E" w:rsidR="00E14795" w:rsidRPr="008E5B3A" w:rsidRDefault="00E14795" w:rsidP="00E14795">
      <w:pPr>
        <w:pStyle w:val="Heading1"/>
        <w:numPr>
          <w:ilvl w:val="0"/>
          <w:numId w:val="7"/>
        </w:numPr>
        <w:rPr>
          <w:b w:val="0"/>
          <w:bCs w:val="0"/>
        </w:rPr>
      </w:pPr>
      <w:r w:rsidRPr="008E5B3A">
        <w:rPr>
          <w:b w:val="0"/>
          <w:bCs w:val="0"/>
        </w:rPr>
        <w:t xml:space="preserve">Statement clearly identifying the class as service-learning. Provide link to </w:t>
      </w:r>
      <w:hyperlink r:id="rId9" w:history="1">
        <w:r w:rsidRPr="00280F69">
          <w:rPr>
            <w:rStyle w:val="Hyperlink"/>
            <w:b w:val="0"/>
            <w:bCs w:val="0"/>
          </w:rPr>
          <w:t>www.LSU.edu/ccell</w:t>
        </w:r>
      </w:hyperlink>
      <w:r>
        <w:rPr>
          <w:b w:val="0"/>
          <w:bCs w:val="0"/>
        </w:rPr>
        <w:t xml:space="preserve"> </w:t>
      </w:r>
      <w:r w:rsidRPr="008E5B3A">
        <w:rPr>
          <w:b w:val="0"/>
          <w:bCs w:val="0"/>
        </w:rPr>
        <w:t xml:space="preserve"> for more info. </w:t>
      </w:r>
    </w:p>
    <w:p w14:paraId="4AE86342" w14:textId="77777777" w:rsidR="00E14795" w:rsidRPr="008E5B3A" w:rsidRDefault="00E14795" w:rsidP="00E14795">
      <w:pPr>
        <w:pStyle w:val="Heading1"/>
        <w:numPr>
          <w:ilvl w:val="0"/>
          <w:numId w:val="7"/>
        </w:numPr>
        <w:rPr>
          <w:b w:val="0"/>
          <w:bCs w:val="0"/>
        </w:rPr>
      </w:pPr>
      <w:r w:rsidRPr="008E5B3A">
        <w:rPr>
          <w:b w:val="0"/>
          <w:bCs w:val="0"/>
        </w:rPr>
        <w:t>Explanation of the types of s-l experiences used to meet course objectives</w:t>
      </w:r>
    </w:p>
    <w:p w14:paraId="5034A767" w14:textId="77777777" w:rsidR="00E14795" w:rsidRPr="008E5B3A" w:rsidRDefault="00E14795" w:rsidP="00E14795">
      <w:pPr>
        <w:pStyle w:val="Heading1"/>
        <w:numPr>
          <w:ilvl w:val="0"/>
          <w:numId w:val="7"/>
        </w:numPr>
        <w:rPr>
          <w:b w:val="0"/>
          <w:bCs w:val="0"/>
        </w:rPr>
      </w:pPr>
      <w:r w:rsidRPr="008E5B3A">
        <w:rPr>
          <w:b w:val="0"/>
          <w:bCs w:val="0"/>
        </w:rPr>
        <w:t xml:space="preserve">How students will </w:t>
      </w:r>
      <w:proofErr w:type="gramStart"/>
      <w:r w:rsidRPr="008E5B3A">
        <w:rPr>
          <w:b w:val="0"/>
          <w:bCs w:val="0"/>
        </w:rPr>
        <w:t>make contact with</w:t>
      </w:r>
      <w:proofErr w:type="gramEnd"/>
      <w:r w:rsidRPr="008E5B3A">
        <w:rPr>
          <w:b w:val="0"/>
          <w:bCs w:val="0"/>
        </w:rPr>
        <w:t xml:space="preserve"> the community partners and estimated number of hours that students will serve in the community</w:t>
      </w:r>
    </w:p>
    <w:p w14:paraId="0F06FEC0" w14:textId="77777777" w:rsidR="00E14795" w:rsidRPr="008E5B3A" w:rsidRDefault="00E14795" w:rsidP="00E14795">
      <w:pPr>
        <w:pStyle w:val="Heading1"/>
        <w:numPr>
          <w:ilvl w:val="0"/>
          <w:numId w:val="7"/>
        </w:numPr>
        <w:rPr>
          <w:b w:val="0"/>
          <w:bCs w:val="0"/>
        </w:rPr>
      </w:pPr>
      <w:r w:rsidRPr="008E5B3A">
        <w:rPr>
          <w:b w:val="0"/>
          <w:bCs w:val="0"/>
        </w:rPr>
        <w:t>Description of the reflection component used to connect the service experience and course goals</w:t>
      </w:r>
    </w:p>
    <w:p w14:paraId="1A67C78C" w14:textId="77777777" w:rsidR="00E14795" w:rsidRDefault="00E14795" w:rsidP="00E14795">
      <w:pPr>
        <w:pStyle w:val="Heading1"/>
        <w:numPr>
          <w:ilvl w:val="0"/>
          <w:numId w:val="7"/>
        </w:numPr>
        <w:rPr>
          <w:b w:val="0"/>
          <w:bCs w:val="0"/>
        </w:rPr>
      </w:pPr>
      <w:r w:rsidRPr="008E5B3A">
        <w:rPr>
          <w:b w:val="0"/>
          <w:bCs w:val="0"/>
        </w:rPr>
        <w:t xml:space="preserve">Explanation of or </w:t>
      </w:r>
      <w:hyperlink r:id="rId10" w:history="1">
        <w:r w:rsidRPr="008E5B3A">
          <w:rPr>
            <w:rStyle w:val="Hyperlink"/>
            <w:b w:val="0"/>
            <w:bCs w:val="0"/>
          </w:rPr>
          <w:t>link to LSU student trip insurance policy</w:t>
        </w:r>
      </w:hyperlink>
      <w:r w:rsidRPr="008E5B3A">
        <w:rPr>
          <w:b w:val="0"/>
          <w:bCs w:val="0"/>
        </w:rPr>
        <w:t>.</w:t>
      </w:r>
    </w:p>
    <w:p w14:paraId="224E1B82" w14:textId="77777777" w:rsidR="00E14795" w:rsidRDefault="00E14795" w:rsidP="00E14795">
      <w:pPr>
        <w:pStyle w:val="Heading1"/>
        <w:ind w:left="0"/>
        <w:rPr>
          <w:b w:val="0"/>
          <w:bCs w:val="0"/>
        </w:rPr>
      </w:pPr>
    </w:p>
    <w:p w14:paraId="7C2AE5D5" w14:textId="77777777" w:rsidR="00E14795" w:rsidRPr="00BA0D6B" w:rsidRDefault="00E14795" w:rsidP="00E14795">
      <w:pPr>
        <w:pStyle w:val="Heading1"/>
        <w:ind w:left="0"/>
        <w:rPr>
          <w:b w:val="0"/>
          <w:bCs w:val="0"/>
        </w:rPr>
      </w:pPr>
    </w:p>
    <w:p w14:paraId="3B707C40" w14:textId="77777777" w:rsidR="00E14795" w:rsidRPr="008E5B3A" w:rsidRDefault="00E14795" w:rsidP="00E14795">
      <w:pPr>
        <w:pStyle w:val="Heading1"/>
        <w:ind w:left="0"/>
      </w:pPr>
      <w:r w:rsidRPr="008E5B3A">
        <w:rPr>
          <w:spacing w:val="-2"/>
        </w:rPr>
        <w:t>Expectations</w:t>
      </w:r>
    </w:p>
    <w:p w14:paraId="655B8016" w14:textId="1E6E442D" w:rsidR="00E14795" w:rsidRDefault="00E14795" w:rsidP="00E14795">
      <w:pPr>
        <w:pStyle w:val="BodyText"/>
        <w:ind w:left="0"/>
      </w:pPr>
      <w:r w:rsidRPr="008E5B3A">
        <w:t xml:space="preserve">LSU’s general policy states that for each credit hour, you (the student) should plan to spend at least two hours working on course related activities outside of class. Since this course is for three credit hours, you should expect to spend a minimum of six hours outside of class each week working on assignments for this course. </w:t>
      </w:r>
      <w:hyperlink r:id="rId11" w:anchor="courses" w:history="1">
        <w:r w:rsidRPr="008E5B3A">
          <w:rPr>
            <w:rStyle w:val="Hyperlink"/>
          </w:rPr>
          <w:t>Visit the LSU catalog</w:t>
        </w:r>
      </w:hyperlink>
      <w:r w:rsidRPr="008E5B3A">
        <w:t xml:space="preserve"> for more information regarding general information for courses.</w:t>
      </w:r>
    </w:p>
    <w:p w14:paraId="0EDB6D51" w14:textId="77777777" w:rsidR="00E14795" w:rsidRDefault="00E14795" w:rsidP="00E14795">
      <w:pPr>
        <w:pStyle w:val="BodyText"/>
        <w:ind w:left="0"/>
      </w:pPr>
    </w:p>
    <w:p w14:paraId="20503BDE" w14:textId="77777777" w:rsidR="00E14795" w:rsidRPr="008E5B3A" w:rsidRDefault="00E14795" w:rsidP="00E14795">
      <w:pPr>
        <w:pStyle w:val="BodyText"/>
        <w:ind w:left="0"/>
      </w:pPr>
    </w:p>
    <w:p w14:paraId="001D2809" w14:textId="345EF6CC" w:rsidR="006018DE" w:rsidRPr="008E5B3A" w:rsidRDefault="00805BAA" w:rsidP="00E14795">
      <w:pPr>
        <w:ind w:left="0"/>
        <w:rPr>
          <w:b/>
          <w:bCs/>
          <w:szCs w:val="24"/>
        </w:rPr>
      </w:pPr>
      <w:r w:rsidRPr="008E5B3A">
        <w:rPr>
          <w:b/>
          <w:bCs/>
          <w:szCs w:val="24"/>
        </w:rPr>
        <w:t>LSU</w:t>
      </w:r>
      <w:r w:rsidR="006018DE" w:rsidRPr="008E5B3A">
        <w:rPr>
          <w:b/>
          <w:bCs/>
          <w:spacing w:val="-9"/>
          <w:szCs w:val="24"/>
        </w:rPr>
        <w:t xml:space="preserve"> </w:t>
      </w:r>
      <w:r w:rsidR="00A15119">
        <w:rPr>
          <w:b/>
          <w:bCs/>
          <w:spacing w:val="-9"/>
          <w:szCs w:val="24"/>
        </w:rPr>
        <w:t>C</w:t>
      </w:r>
      <w:r w:rsidR="00D03370" w:rsidRPr="008E5B3A">
        <w:rPr>
          <w:b/>
          <w:bCs/>
          <w:szCs w:val="24"/>
        </w:rPr>
        <w:t>ode</w:t>
      </w:r>
      <w:r w:rsidR="006018DE" w:rsidRPr="008E5B3A">
        <w:rPr>
          <w:b/>
          <w:bCs/>
          <w:spacing w:val="-3"/>
          <w:szCs w:val="24"/>
        </w:rPr>
        <w:t xml:space="preserve"> </w:t>
      </w:r>
      <w:r w:rsidR="00D03370" w:rsidRPr="008E5B3A">
        <w:rPr>
          <w:b/>
          <w:bCs/>
          <w:szCs w:val="24"/>
        </w:rPr>
        <w:t xml:space="preserve">of </w:t>
      </w:r>
      <w:r w:rsidR="00A15119">
        <w:rPr>
          <w:b/>
          <w:bCs/>
          <w:szCs w:val="24"/>
        </w:rPr>
        <w:t>S</w:t>
      </w:r>
      <w:r w:rsidR="00D03370" w:rsidRPr="008E5B3A">
        <w:rPr>
          <w:b/>
          <w:bCs/>
          <w:szCs w:val="24"/>
        </w:rPr>
        <w:t>tudent</w:t>
      </w:r>
      <w:r w:rsidR="006018DE" w:rsidRPr="008E5B3A">
        <w:rPr>
          <w:b/>
          <w:bCs/>
          <w:spacing w:val="-6"/>
          <w:szCs w:val="24"/>
        </w:rPr>
        <w:t xml:space="preserve"> </w:t>
      </w:r>
      <w:r w:rsidR="00A15119">
        <w:rPr>
          <w:b/>
          <w:bCs/>
          <w:spacing w:val="-6"/>
          <w:szCs w:val="24"/>
        </w:rPr>
        <w:t>C</w:t>
      </w:r>
      <w:r w:rsidR="00D03370" w:rsidRPr="008E5B3A">
        <w:rPr>
          <w:b/>
          <w:bCs/>
          <w:spacing w:val="-2"/>
          <w:szCs w:val="24"/>
        </w:rPr>
        <w:t>onduct</w:t>
      </w:r>
    </w:p>
    <w:p w14:paraId="79958B60" w14:textId="7BB4CF34" w:rsidR="006018DE" w:rsidRPr="008E5B3A" w:rsidRDefault="006018DE" w:rsidP="00E14795">
      <w:pPr>
        <w:pStyle w:val="BodyText"/>
        <w:ind w:left="0" w:right="285"/>
      </w:pPr>
      <w:r w:rsidRPr="008E5B3A">
        <w:t>The</w:t>
      </w:r>
      <w:r w:rsidRPr="008E5B3A">
        <w:rPr>
          <w:spacing w:val="-5"/>
        </w:rPr>
        <w:t xml:space="preserve"> </w:t>
      </w:r>
      <w:r w:rsidR="00805BAA" w:rsidRPr="008E5B3A">
        <w:t>LSU</w:t>
      </w:r>
      <w:r w:rsidRPr="008E5B3A">
        <w:rPr>
          <w:spacing w:val="-5"/>
        </w:rPr>
        <w:t xml:space="preserve"> </w:t>
      </w:r>
      <w:r w:rsidR="009A18DC">
        <w:t>C</w:t>
      </w:r>
      <w:r w:rsidR="00D03370" w:rsidRPr="008E5B3A">
        <w:t>ode</w:t>
      </w:r>
      <w:r w:rsidRPr="008E5B3A">
        <w:rPr>
          <w:spacing w:val="-5"/>
        </w:rPr>
        <w:t xml:space="preserve"> </w:t>
      </w:r>
      <w:r w:rsidR="00D03370" w:rsidRPr="008E5B3A">
        <w:t xml:space="preserve">of </w:t>
      </w:r>
      <w:r w:rsidR="009A18DC">
        <w:t>S</w:t>
      </w:r>
      <w:r w:rsidR="00D03370" w:rsidRPr="008E5B3A">
        <w:t>tudent</w:t>
      </w:r>
      <w:r w:rsidRPr="008E5B3A">
        <w:rPr>
          <w:spacing w:val="-4"/>
        </w:rPr>
        <w:t xml:space="preserve"> </w:t>
      </w:r>
      <w:r w:rsidR="009A18DC">
        <w:t>C</w:t>
      </w:r>
      <w:r w:rsidR="00D03370" w:rsidRPr="008E5B3A">
        <w:t>onduct</w:t>
      </w:r>
      <w:r w:rsidRPr="008E5B3A">
        <w:rPr>
          <w:spacing w:val="-8"/>
        </w:rPr>
        <w:t xml:space="preserve"> </w:t>
      </w:r>
      <w:r w:rsidRPr="008E5B3A">
        <w:t>explains</w:t>
      </w:r>
      <w:r w:rsidRPr="008E5B3A">
        <w:rPr>
          <w:spacing w:val="-6"/>
        </w:rPr>
        <w:t xml:space="preserve"> </w:t>
      </w:r>
      <w:r w:rsidRPr="008E5B3A">
        <w:t>student</w:t>
      </w:r>
      <w:r w:rsidRPr="008E5B3A">
        <w:rPr>
          <w:spacing w:val="-8"/>
        </w:rPr>
        <w:t xml:space="preserve"> </w:t>
      </w:r>
      <w:r w:rsidRPr="008E5B3A">
        <w:t>rights,</w:t>
      </w:r>
      <w:r w:rsidRPr="008E5B3A">
        <w:rPr>
          <w:spacing w:val="-8"/>
        </w:rPr>
        <w:t xml:space="preserve"> </w:t>
      </w:r>
      <w:r w:rsidRPr="008E5B3A">
        <w:t>excused</w:t>
      </w:r>
      <w:r w:rsidRPr="008E5B3A">
        <w:rPr>
          <w:spacing w:val="-5"/>
        </w:rPr>
        <w:t xml:space="preserve"> </w:t>
      </w:r>
      <w:r w:rsidRPr="008E5B3A">
        <w:t>absences,</w:t>
      </w:r>
      <w:r w:rsidRPr="008E5B3A">
        <w:rPr>
          <w:spacing w:val="-8"/>
        </w:rPr>
        <w:t xml:space="preserve"> </w:t>
      </w:r>
      <w:r w:rsidRPr="008E5B3A">
        <w:t>and</w:t>
      </w:r>
      <w:r w:rsidRPr="008E5B3A">
        <w:rPr>
          <w:spacing w:val="-5"/>
        </w:rPr>
        <w:t xml:space="preserve"> </w:t>
      </w:r>
      <w:r w:rsidRPr="008E5B3A">
        <w:t xml:space="preserve">what is expected of student behavior. Students are expected to understand this code as described </w:t>
      </w:r>
      <w:hyperlink r:id="rId12" w:history="1">
        <w:r w:rsidRPr="008E5B3A">
          <w:rPr>
            <w:rStyle w:val="Hyperlink"/>
          </w:rPr>
          <w:t>here</w:t>
        </w:r>
      </w:hyperlink>
      <w:r w:rsidRPr="008E5B3A">
        <w:t>.</w:t>
      </w:r>
      <w:r w:rsidRPr="008E5B3A">
        <w:rPr>
          <w:spacing w:val="40"/>
        </w:rPr>
        <w:t xml:space="preserve"> </w:t>
      </w:r>
      <w:r w:rsidR="00D03370" w:rsidRPr="008E5B3A">
        <w:t xml:space="preserve">Any violations of the </w:t>
      </w:r>
      <w:r w:rsidR="00805BAA" w:rsidRPr="008E5B3A">
        <w:t>LSU</w:t>
      </w:r>
      <w:r w:rsidR="00D03370" w:rsidRPr="008E5B3A">
        <w:t xml:space="preserve"> </w:t>
      </w:r>
      <w:r w:rsidR="009A18DC">
        <w:t>S</w:t>
      </w:r>
      <w:r w:rsidRPr="008E5B3A">
        <w:t xml:space="preserve">tudent </w:t>
      </w:r>
      <w:r w:rsidR="009A18DC">
        <w:t>C</w:t>
      </w:r>
      <w:r w:rsidR="00D03370" w:rsidRPr="008E5B3A">
        <w:t xml:space="preserve">ode will be duly reported to the </w:t>
      </w:r>
      <w:r w:rsidR="009A18DC">
        <w:t>D</w:t>
      </w:r>
      <w:r w:rsidR="00D03370" w:rsidRPr="008E5B3A">
        <w:t xml:space="preserve">ean of </w:t>
      </w:r>
      <w:r w:rsidR="009A18DC">
        <w:t>S</w:t>
      </w:r>
      <w:r w:rsidR="00D03370" w:rsidRPr="008E5B3A">
        <w:t>tudents.</w:t>
      </w:r>
    </w:p>
    <w:p w14:paraId="7910E539" w14:textId="77777777" w:rsidR="006018DE" w:rsidRDefault="006018DE" w:rsidP="00E14795">
      <w:pPr>
        <w:pStyle w:val="BodyText"/>
        <w:ind w:left="0"/>
      </w:pPr>
    </w:p>
    <w:p w14:paraId="775B026B" w14:textId="77777777" w:rsidR="00A50022" w:rsidRPr="008E5B3A" w:rsidRDefault="00A50022" w:rsidP="00E14795">
      <w:pPr>
        <w:pStyle w:val="BodyText"/>
        <w:ind w:left="0"/>
      </w:pPr>
    </w:p>
    <w:p w14:paraId="59F81228" w14:textId="77777777" w:rsidR="00A50022" w:rsidRDefault="00A50022" w:rsidP="00E14795">
      <w:pPr>
        <w:ind w:left="0"/>
        <w:rPr>
          <w:b/>
          <w:bCs/>
        </w:rPr>
      </w:pPr>
      <w:bookmarkStart w:id="10" w:name="Expectations"/>
      <w:bookmarkStart w:id="11" w:name="Disability_Services"/>
      <w:bookmarkEnd w:id="10"/>
      <w:bookmarkEnd w:id="11"/>
    </w:p>
    <w:p w14:paraId="1F2A7D2D" w14:textId="3E2985A0" w:rsidR="001B6000" w:rsidRPr="00EE47C7" w:rsidRDefault="001B6000" w:rsidP="00E14795">
      <w:pPr>
        <w:ind w:left="0"/>
        <w:rPr>
          <w:b/>
          <w:bCs/>
        </w:rPr>
      </w:pPr>
      <w:r w:rsidRPr="00EE47C7">
        <w:rPr>
          <w:b/>
          <w:bCs/>
        </w:rPr>
        <w:t>Disability</w:t>
      </w:r>
      <w:r w:rsidRPr="00EE47C7">
        <w:rPr>
          <w:b/>
          <w:bCs/>
          <w:spacing w:val="-6"/>
        </w:rPr>
        <w:t xml:space="preserve"> </w:t>
      </w:r>
      <w:r>
        <w:rPr>
          <w:b/>
          <w:bCs/>
        </w:rPr>
        <w:t>S</w:t>
      </w:r>
      <w:r w:rsidRPr="00EE47C7">
        <w:rPr>
          <w:b/>
          <w:bCs/>
        </w:rPr>
        <w:t>ervices</w:t>
      </w:r>
      <w:r w:rsidR="006F7CBF">
        <w:rPr>
          <w:b/>
          <w:bCs/>
        </w:rPr>
        <w:t xml:space="preserve"> (</w:t>
      </w:r>
      <w:r w:rsidR="006F7CBF" w:rsidRPr="00A56AC0">
        <w:rPr>
          <w:b/>
          <w:bCs/>
          <w:highlight w:val="yellow"/>
        </w:rPr>
        <w:t>Visit link provided to select statement</w:t>
      </w:r>
      <w:r w:rsidR="006F7CBF">
        <w:rPr>
          <w:b/>
          <w:bCs/>
        </w:rPr>
        <w:t>)</w:t>
      </w:r>
    </w:p>
    <w:p w14:paraId="3C10F99F" w14:textId="5BAF9DDA" w:rsidR="001B6000" w:rsidRPr="00304241" w:rsidRDefault="001B6000" w:rsidP="00E14795">
      <w:pPr>
        <w:pStyle w:val="BodyText"/>
        <w:ind w:left="720"/>
      </w:pPr>
      <w:r w:rsidRPr="00304241">
        <w:t xml:space="preserve">Each course syllabus should contain a statement reflecting compliance with The Americans with Disabilities Act and the Rehabilitation Act of 1973, as amended, Section 504. </w:t>
      </w:r>
      <w:hyperlink r:id="rId13" w:anchor="syllabus" w:history="1">
        <w:r w:rsidRPr="00304241">
          <w:rPr>
            <w:rStyle w:val="Hyperlink"/>
          </w:rPr>
          <w:t>This link</w:t>
        </w:r>
      </w:hyperlink>
      <w:r w:rsidRPr="00304241">
        <w:t xml:space="preserve"> contains </w:t>
      </w:r>
      <w:r w:rsidR="004046FC">
        <w:t>2</w:t>
      </w:r>
      <w:r w:rsidRPr="00304241">
        <w:t xml:space="preserve"> example statements.</w:t>
      </w:r>
    </w:p>
    <w:p w14:paraId="32398360" w14:textId="77777777" w:rsidR="00BA0D6B" w:rsidRDefault="00BA0D6B" w:rsidP="00BA0D6B">
      <w:pPr>
        <w:pStyle w:val="Heading1"/>
        <w:ind w:left="0"/>
        <w:rPr>
          <w:spacing w:val="-2"/>
        </w:rPr>
      </w:pPr>
    </w:p>
    <w:p w14:paraId="54903869" w14:textId="2488E157" w:rsidR="00EE47C7" w:rsidRDefault="00EE47C7" w:rsidP="00BA0D6B">
      <w:pPr>
        <w:pStyle w:val="Heading1"/>
        <w:ind w:left="0"/>
        <w:rPr>
          <w:spacing w:val="-2"/>
        </w:rPr>
      </w:pPr>
      <w:r>
        <w:rPr>
          <w:spacing w:val="-2"/>
        </w:rPr>
        <w:t xml:space="preserve">The following </w:t>
      </w:r>
      <w:r w:rsidRPr="00133767">
        <w:t>statements</w:t>
      </w:r>
      <w:r>
        <w:rPr>
          <w:spacing w:val="-2"/>
        </w:rPr>
        <w:t xml:space="preserve"> are recommended but not required: </w:t>
      </w:r>
    </w:p>
    <w:p w14:paraId="6A0884A5" w14:textId="77777777" w:rsidR="0037221E" w:rsidRDefault="0037221E" w:rsidP="00BA0D6B">
      <w:pPr>
        <w:ind w:left="720"/>
      </w:pPr>
    </w:p>
    <w:p w14:paraId="538D3584" w14:textId="71A1DF82" w:rsidR="006018DE" w:rsidRPr="0037221E" w:rsidRDefault="006018DE" w:rsidP="002F1A98">
      <w:pPr>
        <w:ind w:left="0"/>
        <w:rPr>
          <w:b/>
          <w:bCs/>
        </w:rPr>
      </w:pPr>
      <w:r w:rsidRPr="0037221E">
        <w:rPr>
          <w:b/>
          <w:bCs/>
        </w:rPr>
        <w:t>Academic</w:t>
      </w:r>
      <w:r w:rsidRPr="0037221E">
        <w:rPr>
          <w:b/>
          <w:bCs/>
          <w:spacing w:val="-5"/>
        </w:rPr>
        <w:t xml:space="preserve"> </w:t>
      </w:r>
      <w:r w:rsidR="00805BAA" w:rsidRPr="0037221E">
        <w:rPr>
          <w:b/>
          <w:bCs/>
          <w:spacing w:val="-2"/>
        </w:rPr>
        <w:t>S</w:t>
      </w:r>
      <w:r w:rsidR="00D03370" w:rsidRPr="0037221E">
        <w:rPr>
          <w:b/>
          <w:bCs/>
          <w:spacing w:val="-2"/>
        </w:rPr>
        <w:t>uccess</w:t>
      </w:r>
    </w:p>
    <w:p w14:paraId="5388D68F" w14:textId="77777777" w:rsidR="0037221E" w:rsidRPr="0037221E" w:rsidRDefault="0037221E" w:rsidP="002F1A98">
      <w:pPr>
        <w:pStyle w:val="BodyText"/>
        <w:ind w:left="0" w:hanging="634"/>
        <w:rPr>
          <w:bCs/>
        </w:rPr>
      </w:pPr>
      <w:r>
        <w:rPr>
          <w:b/>
        </w:rPr>
        <w:tab/>
      </w:r>
      <w:r w:rsidRPr="0037221E">
        <w:rPr>
          <w:bCs/>
        </w:rPr>
        <w:t xml:space="preserve">The primary ingredients of your academic success are attending class, managing your time efficiently, taking good notes, and developing good critical thinking and communication abilities. LSU has a number of excellent resources that will assist you in developing these skills. The place to begin is the </w:t>
      </w:r>
      <w:hyperlink r:id="rId14" w:history="1">
        <w:r w:rsidRPr="0037221E">
          <w:rPr>
            <w:rStyle w:val="Hyperlink"/>
            <w:bCs/>
          </w:rPr>
          <w:t>Center for Academic Success</w:t>
        </w:r>
      </w:hyperlink>
      <w:r w:rsidRPr="0037221E">
        <w:rPr>
          <w:bCs/>
        </w:rPr>
        <w:t xml:space="preserve"> (CAS). The CAS offers guidance on what learning strategies are best suited to your talents, tutoring in the basic subjects, and workshops on a variety of topics, from note taking to time management. </w:t>
      </w:r>
      <w:hyperlink r:id="rId15" w:history="1">
        <w:r w:rsidRPr="0037221E">
          <w:rPr>
            <w:rStyle w:val="Hyperlink"/>
            <w:bCs/>
          </w:rPr>
          <w:t>Communication across the Curriculum</w:t>
        </w:r>
      </w:hyperlink>
      <w:r w:rsidRPr="0037221E">
        <w:rPr>
          <w:bCs/>
        </w:rPr>
        <w:t xml:space="preserve"> assist students in developing the communication skills necessary for academic and professional success. Finally, with respect to professional success, the </w:t>
      </w:r>
      <w:hyperlink r:id="rId16" w:history="1">
        <w:r w:rsidRPr="0037221E">
          <w:rPr>
            <w:rStyle w:val="Hyperlink"/>
            <w:bCs/>
          </w:rPr>
          <w:t>LSU Olinde Career Center</w:t>
        </w:r>
      </w:hyperlink>
      <w:r w:rsidRPr="0037221E">
        <w:rPr>
          <w:bCs/>
        </w:rPr>
        <w:t xml:space="preserve"> can assist you in choosing a major and a profession that best suits your talents and passions and help you develop a four year career plan to ensure success when you graduate from LSU.</w:t>
      </w:r>
    </w:p>
    <w:p w14:paraId="6B4AF6DF" w14:textId="439C1D64" w:rsidR="006018DE" w:rsidRDefault="006018DE" w:rsidP="00BA0D6B">
      <w:pPr>
        <w:pStyle w:val="BodyText"/>
        <w:ind w:left="720"/>
        <w:rPr>
          <w:b/>
        </w:rPr>
      </w:pPr>
    </w:p>
    <w:p w14:paraId="23538248" w14:textId="77777777" w:rsidR="002F1A98" w:rsidRDefault="002F1A98" w:rsidP="00BA0D6B">
      <w:pPr>
        <w:pStyle w:val="BodyText"/>
        <w:ind w:left="720"/>
        <w:rPr>
          <w:b/>
        </w:rPr>
      </w:pPr>
    </w:p>
    <w:p w14:paraId="75CC0EF6" w14:textId="77777777" w:rsidR="002F1A98" w:rsidRPr="00A50022" w:rsidRDefault="002F1A98" w:rsidP="002F1A98">
      <w:pPr>
        <w:pStyle w:val="BodyText"/>
        <w:ind w:left="0"/>
        <w:rPr>
          <w:b/>
          <w:bCs/>
        </w:rPr>
      </w:pPr>
      <w:r w:rsidRPr="00A50022">
        <w:rPr>
          <w:b/>
          <w:bCs/>
        </w:rPr>
        <w:t>Permissible Use of Generative AI</w:t>
      </w:r>
      <w:r>
        <w:rPr>
          <w:b/>
          <w:bCs/>
        </w:rPr>
        <w:t xml:space="preserve"> (</w:t>
      </w:r>
      <w:r w:rsidRPr="00A50022">
        <w:rPr>
          <w:b/>
          <w:bCs/>
          <w:highlight w:val="yellow"/>
        </w:rPr>
        <w:t xml:space="preserve">Include either the </w:t>
      </w:r>
      <w:r w:rsidRPr="006201F5">
        <w:rPr>
          <w:b/>
          <w:bCs/>
          <w:highlight w:val="yellow"/>
          <w:u w:val="single"/>
        </w:rPr>
        <w:t>permissible</w:t>
      </w:r>
      <w:r w:rsidRPr="00A50022">
        <w:rPr>
          <w:b/>
          <w:bCs/>
          <w:highlight w:val="yellow"/>
        </w:rPr>
        <w:t xml:space="preserve"> or </w:t>
      </w:r>
      <w:r w:rsidRPr="006201F5">
        <w:rPr>
          <w:b/>
          <w:bCs/>
          <w:highlight w:val="yellow"/>
          <w:u w:val="single"/>
        </w:rPr>
        <w:t>prohibited</w:t>
      </w:r>
      <w:r w:rsidRPr="00A50022">
        <w:rPr>
          <w:b/>
          <w:bCs/>
          <w:highlight w:val="yellow"/>
        </w:rPr>
        <w:t xml:space="preserve"> statement, both are included in this template</w:t>
      </w:r>
      <w:r>
        <w:rPr>
          <w:b/>
          <w:bCs/>
        </w:rPr>
        <w:t>)</w:t>
      </w:r>
    </w:p>
    <w:p w14:paraId="3066D959" w14:textId="77777777" w:rsidR="002F1A98" w:rsidRDefault="002F1A98" w:rsidP="002F1A98">
      <w:pPr>
        <w:pStyle w:val="BodyText"/>
        <w:ind w:left="0"/>
      </w:pPr>
      <w:r>
        <w:t>As a partner in your learning, it is important to both of us that any assignment submission is a pure reflection of your work and understanding. In this course, using AI programs such as ChatGPT is permitted for the purposes of enhancing your understanding of course materials, encouraging creative exploration and supporting academic growth. These programs should not be used to produce work that misrepresents your abilities or deceives as to the conditions under which the work was completed.</w:t>
      </w:r>
    </w:p>
    <w:p w14:paraId="74ACE70C" w14:textId="77777777" w:rsidR="002F1A98" w:rsidRDefault="002F1A98" w:rsidP="002F1A98">
      <w:pPr>
        <w:pStyle w:val="BodyText"/>
        <w:ind w:left="0"/>
      </w:pPr>
    </w:p>
    <w:p w14:paraId="2828AEA6" w14:textId="77777777" w:rsidR="002F1A98" w:rsidRDefault="002F1A98" w:rsidP="002F1A98">
      <w:pPr>
        <w:pStyle w:val="BodyText"/>
        <w:ind w:left="0"/>
      </w:pPr>
      <w:r>
        <w:t>If you choose to utilize AI programs to generate content, you must clearly acknowledge the use of AI generated material. Proper attribution of AI program use should include an explanation of how the program contributed to the assignment and/or your academic growth. Failing to give proper attribution to the use of AI programs in academic work will be reported to Student Advocacy &amp; Accountability for review under the Code of Student Conduct and may result in impacts to your assignment and/or course grades.</w:t>
      </w:r>
    </w:p>
    <w:p w14:paraId="3BC0D060" w14:textId="77777777" w:rsidR="002F1A98" w:rsidRDefault="002F1A98" w:rsidP="002F1A98">
      <w:pPr>
        <w:pStyle w:val="BodyText"/>
        <w:ind w:left="0"/>
      </w:pPr>
    </w:p>
    <w:p w14:paraId="6F06C3F2" w14:textId="77777777" w:rsidR="002F1A98" w:rsidRPr="00A50022" w:rsidRDefault="002F1A98" w:rsidP="002F1A98">
      <w:pPr>
        <w:pStyle w:val="BodyText"/>
        <w:ind w:left="0"/>
        <w:rPr>
          <w:b/>
          <w:bCs/>
        </w:rPr>
      </w:pPr>
      <w:r w:rsidRPr="00A50022">
        <w:rPr>
          <w:b/>
          <w:bCs/>
        </w:rPr>
        <w:t>Prohibited Use of Generative AI</w:t>
      </w:r>
    </w:p>
    <w:p w14:paraId="71980948" w14:textId="77777777" w:rsidR="002F1A98" w:rsidRDefault="002F1A98" w:rsidP="002F1A98">
      <w:pPr>
        <w:pStyle w:val="BodyText"/>
        <w:ind w:left="0"/>
      </w:pPr>
      <w:r>
        <w:t>As a partner in your learning, it is important to both of us that any assignment submission is a pure reflection of your work and understanding. The introduction of artificial intelligence options to complete academic work jeopardizes my ability to evaluate your understanding of our course content and robs you of the ability to master the subject matter. Therefore, the use of generative AI programs for the purpose of completing course work is prohibited. This includes, but is not limited to, using AI-generated essays, reports, code, or any other submissions as a substitute for your own original work. If you have questions about the use of specific tools or technologies in relation to course work, seek guidance from your instructor beforehand.</w:t>
      </w:r>
    </w:p>
    <w:p w14:paraId="70A8FE6C" w14:textId="77777777" w:rsidR="002F1A98" w:rsidRDefault="002F1A98" w:rsidP="002F1A98">
      <w:pPr>
        <w:pStyle w:val="BodyText"/>
        <w:ind w:left="0"/>
      </w:pPr>
    </w:p>
    <w:p w14:paraId="1E356B66" w14:textId="77777777" w:rsidR="002F1A98" w:rsidRDefault="002F1A98" w:rsidP="002F1A98">
      <w:pPr>
        <w:pStyle w:val="BodyText"/>
        <w:ind w:left="0"/>
      </w:pPr>
      <w:r>
        <w:lastRenderedPageBreak/>
        <w:t>Suspicions of the use of AI programs in academic work will be reported to Student Advocacy &amp; Accountability for review under the Code of Student Conduct and may result in impacts to your assignment and/or course grades.</w:t>
      </w:r>
    </w:p>
    <w:p w14:paraId="51EEA634" w14:textId="77777777" w:rsidR="002F1A98" w:rsidRDefault="002F1A98" w:rsidP="00BA0D6B">
      <w:pPr>
        <w:pStyle w:val="BodyText"/>
        <w:ind w:left="720"/>
        <w:rPr>
          <w:b/>
        </w:rPr>
      </w:pPr>
    </w:p>
    <w:p w14:paraId="0FD2218F" w14:textId="77777777" w:rsidR="00961D4E" w:rsidRPr="008E5B3A" w:rsidRDefault="00961D4E" w:rsidP="00BA0D6B">
      <w:pPr>
        <w:pStyle w:val="BodyText"/>
        <w:ind w:left="720" w:right="342"/>
      </w:pPr>
    </w:p>
    <w:p w14:paraId="7129B8F2" w14:textId="77777777" w:rsidR="00CC79CC" w:rsidRPr="00CC79CC" w:rsidRDefault="00CC79CC" w:rsidP="002F1A98">
      <w:pPr>
        <w:pStyle w:val="BodyText"/>
        <w:ind w:left="0"/>
        <w:rPr>
          <w:b/>
          <w:bCs/>
          <w:color w:val="221F1F"/>
        </w:rPr>
      </w:pPr>
      <w:bookmarkStart w:id="12" w:name="Diversity,_Equity_&amp;_Inclusion_Statement"/>
      <w:bookmarkEnd w:id="12"/>
      <w:r w:rsidRPr="00CC79CC">
        <w:rPr>
          <w:b/>
          <w:bCs/>
          <w:color w:val="221F1F"/>
        </w:rPr>
        <w:t>Nondiscrimination, Sexual Harassment, &amp; Title IX</w:t>
      </w:r>
    </w:p>
    <w:p w14:paraId="18CA4BA2" w14:textId="1AFD1776" w:rsidR="00CC79CC" w:rsidRPr="00CC79CC" w:rsidRDefault="00CC79CC" w:rsidP="002F1A98">
      <w:pPr>
        <w:pStyle w:val="BodyText"/>
        <w:ind w:left="0"/>
        <w:rPr>
          <w:color w:val="221F1F"/>
        </w:rPr>
      </w:pPr>
      <w:r w:rsidRPr="00CC79CC">
        <w:rPr>
          <w:color w:val="221F1F"/>
        </w:rPr>
        <w:t xml:space="preserve">LSU provides equal opportunity for all qualified persons in admission to, participation in, or employment in the programs and activities which the university operates without regard to race, creed, color, marital status, sexual orientation, gender identity, gender expression, religion, sex, national origin, age, mental or physical disability, or veteran’s status. LSU has implemented a procedure to address complaints for those who believe they have been subjected to discrimination and/or harassment in violation of this policy. Please know that your instructors are here to support you and listen to your experience. We also want you to know that we are mandatory reporters and must report what we know to the Office of Civil Rights and Title IX. All LSU employees, with few exceptions, are required to report instances of sex- or gender-based harassment and discrimination, including sexual misconduct and power-based violence (e.g., sexual assault, stalking, dating violence, domestic violence, sexual exploitation, retaliation, etc.) for which they may not be the victim, but of which they are aware. The Office of Civil Rights &amp; Title IX is the LSU office responsible for investigating complaints regarding any type of discrimination, sexual harassment, or power-based violence. The Office of Civil Rights &amp; Title IX </w:t>
      </w:r>
      <w:proofErr w:type="gramStart"/>
      <w:r w:rsidRPr="00CC79CC">
        <w:rPr>
          <w:color w:val="221F1F"/>
        </w:rPr>
        <w:t>is located in</w:t>
      </w:r>
      <w:proofErr w:type="gramEnd"/>
      <w:r w:rsidRPr="00CC79CC">
        <w:rPr>
          <w:color w:val="221F1F"/>
        </w:rPr>
        <w:t xml:space="preserve"> 118 Himes </w:t>
      </w:r>
      <w:proofErr w:type="gramStart"/>
      <w:r w:rsidRPr="00CC79CC">
        <w:rPr>
          <w:color w:val="221F1F"/>
        </w:rPr>
        <w:t>Hall</w:t>
      </w:r>
      <w:proofErr w:type="gramEnd"/>
      <w:r w:rsidRPr="00CC79CC">
        <w:rPr>
          <w:color w:val="221F1F"/>
        </w:rPr>
        <w:t xml:space="preserve"> and the phone number is (225) 578-9000. If you are aware of an individual who has been victimized, you are encouraged to contact the Office of Civil Rights &amp; Title IX or file an online report by visiting </w:t>
      </w:r>
      <w:hyperlink r:id="rId17" w:history="1">
        <w:r w:rsidRPr="00CC79CC">
          <w:rPr>
            <w:rStyle w:val="Hyperlink"/>
          </w:rPr>
          <w:t>LSU’s Domestic &amp; Sexual Violence Support and Reporting</w:t>
        </w:r>
      </w:hyperlink>
      <w:r w:rsidRPr="00CC79CC">
        <w:rPr>
          <w:color w:val="221F1F"/>
        </w:rPr>
        <w:t xml:space="preserve"> website and clicking the </w:t>
      </w:r>
      <w:hyperlink r:id="rId18" w:history="1">
        <w:r w:rsidRPr="00CC79CC">
          <w:rPr>
            <w:rStyle w:val="Hyperlink"/>
          </w:rPr>
          <w:t>Report an Incident</w:t>
        </w:r>
      </w:hyperlink>
      <w:r w:rsidRPr="00CC79CC">
        <w:rPr>
          <w:color w:val="221F1F"/>
        </w:rPr>
        <w:t xml:space="preserve"> box. If you have been assaulted, harassed, or a victim of violence, we encourage you to contact the Office of Civil Rights &amp; Title IX. Please reach out for help immediately. Some excellent resources available to Baton Rouge residents include: </w:t>
      </w:r>
    </w:p>
    <w:p w14:paraId="23C4356F" w14:textId="77777777" w:rsidR="00CC79CC" w:rsidRPr="00CC79CC" w:rsidRDefault="00CC79CC" w:rsidP="002F1A98">
      <w:pPr>
        <w:pStyle w:val="BodyText"/>
        <w:numPr>
          <w:ilvl w:val="0"/>
          <w:numId w:val="8"/>
        </w:numPr>
        <w:rPr>
          <w:color w:val="221F1F"/>
        </w:rPr>
      </w:pPr>
      <w:r w:rsidRPr="00CC79CC">
        <w:rPr>
          <w:color w:val="221F1F"/>
        </w:rPr>
        <w:t>STAR (Sexual Trauma Awareness and Response; 24/7 hotline: (855) 435-STAR (7827)</w:t>
      </w:r>
    </w:p>
    <w:p w14:paraId="3942A3EA" w14:textId="77777777" w:rsidR="00CC79CC" w:rsidRPr="00CC79CC" w:rsidRDefault="00CC79CC" w:rsidP="002F1A98">
      <w:pPr>
        <w:pStyle w:val="BodyText"/>
        <w:numPr>
          <w:ilvl w:val="0"/>
          <w:numId w:val="8"/>
        </w:numPr>
        <w:rPr>
          <w:color w:val="221F1F"/>
        </w:rPr>
      </w:pPr>
      <w:r w:rsidRPr="00CC79CC">
        <w:rPr>
          <w:color w:val="221F1F"/>
        </w:rPr>
        <w:t>IRIS Domestic Violence Center; 24/7 hotline: (800) 541-9706</w:t>
      </w:r>
    </w:p>
    <w:p w14:paraId="4C971183" w14:textId="77777777" w:rsidR="00CC79CC" w:rsidRPr="00CC79CC" w:rsidRDefault="00CC79CC" w:rsidP="002F1A98">
      <w:pPr>
        <w:pStyle w:val="BodyText"/>
        <w:numPr>
          <w:ilvl w:val="0"/>
          <w:numId w:val="8"/>
        </w:numPr>
        <w:rPr>
          <w:color w:val="221F1F"/>
        </w:rPr>
      </w:pPr>
      <w:r w:rsidRPr="00CC79CC">
        <w:rPr>
          <w:color w:val="221F1F"/>
        </w:rPr>
        <w:t>The Lighthouse Program; (225) 578-5718</w:t>
      </w:r>
    </w:p>
    <w:p w14:paraId="226C2917" w14:textId="101A1223" w:rsidR="00CC79CC" w:rsidRPr="00F2014A" w:rsidRDefault="00CC79CC" w:rsidP="002F1A98">
      <w:pPr>
        <w:pStyle w:val="BodyText"/>
        <w:numPr>
          <w:ilvl w:val="0"/>
          <w:numId w:val="8"/>
        </w:numPr>
        <w:rPr>
          <w:color w:val="221F1F"/>
        </w:rPr>
      </w:pPr>
      <w:r w:rsidRPr="00CC79CC">
        <w:rPr>
          <w:color w:val="221F1F"/>
        </w:rPr>
        <w:t xml:space="preserve">VIA </w:t>
      </w:r>
      <w:proofErr w:type="gramStart"/>
      <w:r w:rsidRPr="00CC79CC">
        <w:rPr>
          <w:color w:val="221F1F"/>
        </w:rPr>
        <w:t>LINK;</w:t>
      </w:r>
      <w:proofErr w:type="gramEnd"/>
      <w:r w:rsidRPr="00CC79CC">
        <w:rPr>
          <w:color w:val="221F1F"/>
        </w:rPr>
        <w:t xml:space="preserve"> (800) 273-TALK (8255) [national line but answered from New Orleans]</w:t>
      </w:r>
    </w:p>
    <w:p w14:paraId="50FDD96B" w14:textId="45B59271" w:rsidR="00CC79CC" w:rsidRPr="00CC79CC" w:rsidRDefault="00CC79CC" w:rsidP="002F1A98">
      <w:pPr>
        <w:pStyle w:val="BodyText"/>
        <w:rPr>
          <w:color w:val="221F1F"/>
        </w:rPr>
      </w:pPr>
      <w:r w:rsidRPr="00CC79CC">
        <w:rPr>
          <w:color w:val="221F1F"/>
        </w:rPr>
        <w:t xml:space="preserve">National resources include: </w:t>
      </w:r>
    </w:p>
    <w:p w14:paraId="358AAD4C" w14:textId="77777777" w:rsidR="00CC79CC" w:rsidRPr="00CC79CC" w:rsidRDefault="00CC79CC" w:rsidP="002F1A98">
      <w:pPr>
        <w:pStyle w:val="BodyText"/>
        <w:numPr>
          <w:ilvl w:val="0"/>
          <w:numId w:val="9"/>
        </w:numPr>
        <w:rPr>
          <w:color w:val="221F1F"/>
        </w:rPr>
      </w:pPr>
      <w:r w:rsidRPr="00CC79CC">
        <w:rPr>
          <w:color w:val="221F1F"/>
        </w:rPr>
        <w:t>RAINN (Rape, Abuse &amp; Incest National Network); 24/7 hotline: (800) 656-4673</w:t>
      </w:r>
    </w:p>
    <w:p w14:paraId="07EEA9F9" w14:textId="6E9AD31B" w:rsidR="00CC79CC" w:rsidRPr="00F2014A" w:rsidRDefault="00CC79CC" w:rsidP="002F1A98">
      <w:pPr>
        <w:pStyle w:val="BodyText"/>
        <w:numPr>
          <w:ilvl w:val="0"/>
          <w:numId w:val="9"/>
        </w:numPr>
        <w:rPr>
          <w:color w:val="221F1F"/>
        </w:rPr>
      </w:pPr>
      <w:r w:rsidRPr="00CC79CC">
        <w:rPr>
          <w:color w:val="221F1F"/>
        </w:rPr>
        <w:t xml:space="preserve">National Sexual Violence Resource Center </w:t>
      </w:r>
    </w:p>
    <w:p w14:paraId="00DFFF4A" w14:textId="399121D4" w:rsidR="00FB16B1" w:rsidRPr="00CC79CC" w:rsidRDefault="00CC79CC" w:rsidP="002F1A98">
      <w:pPr>
        <w:pStyle w:val="BodyText"/>
        <w:rPr>
          <w:color w:val="221F1F"/>
        </w:rPr>
      </w:pPr>
      <w:r w:rsidRPr="00CC79CC">
        <w:rPr>
          <w:color w:val="221F1F"/>
        </w:rPr>
        <w:t xml:space="preserve">For additional information, visit www.lsu.edu/civil-rights the </w:t>
      </w:r>
      <w:hyperlink r:id="rId19" w:history="1">
        <w:r w:rsidRPr="00CC79CC">
          <w:rPr>
            <w:rStyle w:val="Hyperlink"/>
          </w:rPr>
          <w:t>Office of Civil Rights &amp; Title IX</w:t>
        </w:r>
      </w:hyperlink>
      <w:r w:rsidRPr="00CC79CC">
        <w:rPr>
          <w:color w:val="221F1F"/>
        </w:rPr>
        <w:t xml:space="preserve"> and review </w:t>
      </w:r>
      <w:hyperlink r:id="rId20" w:history="1">
        <w:r w:rsidRPr="00CC79CC">
          <w:rPr>
            <w:rStyle w:val="Hyperlink"/>
          </w:rPr>
          <w:t>PM-73</w:t>
        </w:r>
      </w:hyperlink>
      <w:r w:rsidRPr="00CC79CC">
        <w:rPr>
          <w:color w:val="221F1F"/>
        </w:rPr>
        <w:t xml:space="preserve"> (Prohibiting Power-based Violence, including Sex- and Gender-based Harassment and Discrimination, and Sexual Misconduct).</w:t>
      </w:r>
      <w:bookmarkStart w:id="13" w:name="Nondiscrimination,_Sexual_Harassment,_&amp;_"/>
      <w:bookmarkEnd w:id="13"/>
    </w:p>
    <w:sectPr w:rsidR="00FB16B1" w:rsidRPr="00CC79CC" w:rsidSect="004D7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A5C34"/>
    <w:multiLevelType w:val="hybridMultilevel"/>
    <w:tmpl w:val="FBFA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D5C5B"/>
    <w:multiLevelType w:val="hybridMultilevel"/>
    <w:tmpl w:val="BBE25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B456D8"/>
    <w:multiLevelType w:val="hybridMultilevel"/>
    <w:tmpl w:val="CA9A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35786"/>
    <w:multiLevelType w:val="hybridMultilevel"/>
    <w:tmpl w:val="F1D28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353AB6"/>
    <w:multiLevelType w:val="hybridMultilevel"/>
    <w:tmpl w:val="3B22F9DC"/>
    <w:lvl w:ilvl="0" w:tplc="2D2C3910">
      <w:numFmt w:val="bullet"/>
      <w:lvlText w:val=""/>
      <w:lvlJc w:val="left"/>
      <w:pPr>
        <w:ind w:left="821" w:hanging="360"/>
      </w:pPr>
      <w:rPr>
        <w:rFonts w:ascii="Symbol" w:eastAsia="Symbol" w:hAnsi="Symbol" w:cs="Symbol" w:hint="default"/>
        <w:spacing w:val="0"/>
        <w:w w:val="100"/>
        <w:lang w:val="en-US" w:eastAsia="en-US" w:bidi="ar-SA"/>
      </w:rPr>
    </w:lvl>
    <w:lvl w:ilvl="1" w:tplc="855A370A">
      <w:numFmt w:val="bullet"/>
      <w:lvlText w:val="•"/>
      <w:lvlJc w:val="left"/>
      <w:pPr>
        <w:ind w:left="1718" w:hanging="360"/>
      </w:pPr>
      <w:rPr>
        <w:rFonts w:hint="default"/>
        <w:lang w:val="en-US" w:eastAsia="en-US" w:bidi="ar-SA"/>
      </w:rPr>
    </w:lvl>
    <w:lvl w:ilvl="2" w:tplc="F9F4BB46">
      <w:numFmt w:val="bullet"/>
      <w:lvlText w:val="•"/>
      <w:lvlJc w:val="left"/>
      <w:pPr>
        <w:ind w:left="2616" w:hanging="360"/>
      </w:pPr>
      <w:rPr>
        <w:rFonts w:hint="default"/>
        <w:lang w:val="en-US" w:eastAsia="en-US" w:bidi="ar-SA"/>
      </w:rPr>
    </w:lvl>
    <w:lvl w:ilvl="3" w:tplc="E3084106">
      <w:numFmt w:val="bullet"/>
      <w:lvlText w:val="•"/>
      <w:lvlJc w:val="left"/>
      <w:pPr>
        <w:ind w:left="3514" w:hanging="360"/>
      </w:pPr>
      <w:rPr>
        <w:rFonts w:hint="default"/>
        <w:lang w:val="en-US" w:eastAsia="en-US" w:bidi="ar-SA"/>
      </w:rPr>
    </w:lvl>
    <w:lvl w:ilvl="4" w:tplc="D522F870">
      <w:numFmt w:val="bullet"/>
      <w:lvlText w:val="•"/>
      <w:lvlJc w:val="left"/>
      <w:pPr>
        <w:ind w:left="4412" w:hanging="360"/>
      </w:pPr>
      <w:rPr>
        <w:rFonts w:hint="default"/>
        <w:lang w:val="en-US" w:eastAsia="en-US" w:bidi="ar-SA"/>
      </w:rPr>
    </w:lvl>
    <w:lvl w:ilvl="5" w:tplc="7A56CB40">
      <w:numFmt w:val="bullet"/>
      <w:lvlText w:val="•"/>
      <w:lvlJc w:val="left"/>
      <w:pPr>
        <w:ind w:left="5310" w:hanging="360"/>
      </w:pPr>
      <w:rPr>
        <w:rFonts w:hint="default"/>
        <w:lang w:val="en-US" w:eastAsia="en-US" w:bidi="ar-SA"/>
      </w:rPr>
    </w:lvl>
    <w:lvl w:ilvl="6" w:tplc="DEB0977E">
      <w:numFmt w:val="bullet"/>
      <w:lvlText w:val="•"/>
      <w:lvlJc w:val="left"/>
      <w:pPr>
        <w:ind w:left="6208" w:hanging="360"/>
      </w:pPr>
      <w:rPr>
        <w:rFonts w:hint="default"/>
        <w:lang w:val="en-US" w:eastAsia="en-US" w:bidi="ar-SA"/>
      </w:rPr>
    </w:lvl>
    <w:lvl w:ilvl="7" w:tplc="25F6A7F6">
      <w:numFmt w:val="bullet"/>
      <w:lvlText w:val="•"/>
      <w:lvlJc w:val="left"/>
      <w:pPr>
        <w:ind w:left="7106" w:hanging="360"/>
      </w:pPr>
      <w:rPr>
        <w:rFonts w:hint="default"/>
        <w:lang w:val="en-US" w:eastAsia="en-US" w:bidi="ar-SA"/>
      </w:rPr>
    </w:lvl>
    <w:lvl w:ilvl="8" w:tplc="33EC3970">
      <w:numFmt w:val="bullet"/>
      <w:lvlText w:val="•"/>
      <w:lvlJc w:val="left"/>
      <w:pPr>
        <w:ind w:left="8004" w:hanging="360"/>
      </w:pPr>
      <w:rPr>
        <w:rFonts w:hint="default"/>
        <w:lang w:val="en-US" w:eastAsia="en-US" w:bidi="ar-SA"/>
      </w:rPr>
    </w:lvl>
  </w:abstractNum>
  <w:abstractNum w:abstractNumId="5" w15:restartNumberingAfterBreak="0">
    <w:nsid w:val="47A25919"/>
    <w:multiLevelType w:val="hybridMultilevel"/>
    <w:tmpl w:val="C84E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A69E8"/>
    <w:multiLevelType w:val="hybridMultilevel"/>
    <w:tmpl w:val="60668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535428"/>
    <w:multiLevelType w:val="hybridMultilevel"/>
    <w:tmpl w:val="87B4A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6C4476"/>
    <w:multiLevelType w:val="hybridMultilevel"/>
    <w:tmpl w:val="5EE4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588500">
    <w:abstractNumId w:val="4"/>
  </w:num>
  <w:num w:numId="2" w16cid:durableId="2021393833">
    <w:abstractNumId w:val="6"/>
  </w:num>
  <w:num w:numId="3" w16cid:durableId="1619412575">
    <w:abstractNumId w:val="8"/>
  </w:num>
  <w:num w:numId="4" w16cid:durableId="576480561">
    <w:abstractNumId w:val="5"/>
  </w:num>
  <w:num w:numId="5" w16cid:durableId="869029708">
    <w:abstractNumId w:val="3"/>
  </w:num>
  <w:num w:numId="6" w16cid:durableId="850871805">
    <w:abstractNumId w:val="2"/>
  </w:num>
  <w:num w:numId="7" w16cid:durableId="1324698295">
    <w:abstractNumId w:val="0"/>
  </w:num>
  <w:num w:numId="8" w16cid:durableId="1484085631">
    <w:abstractNumId w:val="1"/>
  </w:num>
  <w:num w:numId="9" w16cid:durableId="3045102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DE"/>
    <w:rsid w:val="00006827"/>
    <w:rsid w:val="00020F7E"/>
    <w:rsid w:val="000234AB"/>
    <w:rsid w:val="00056D5B"/>
    <w:rsid w:val="00057E25"/>
    <w:rsid w:val="000723E3"/>
    <w:rsid w:val="000B0BC6"/>
    <w:rsid w:val="000D2412"/>
    <w:rsid w:val="00105099"/>
    <w:rsid w:val="00113AC6"/>
    <w:rsid w:val="00125085"/>
    <w:rsid w:val="00133767"/>
    <w:rsid w:val="00160EE2"/>
    <w:rsid w:val="00174A67"/>
    <w:rsid w:val="001B6000"/>
    <w:rsid w:val="001D293F"/>
    <w:rsid w:val="001E3181"/>
    <w:rsid w:val="00210DB2"/>
    <w:rsid w:val="00215C32"/>
    <w:rsid w:val="00294169"/>
    <w:rsid w:val="002A31EE"/>
    <w:rsid w:val="002E3453"/>
    <w:rsid w:val="002F1A98"/>
    <w:rsid w:val="002F574A"/>
    <w:rsid w:val="00300533"/>
    <w:rsid w:val="00301DF3"/>
    <w:rsid w:val="00304241"/>
    <w:rsid w:val="00317C31"/>
    <w:rsid w:val="00361CA3"/>
    <w:rsid w:val="0037221E"/>
    <w:rsid w:val="00374BC4"/>
    <w:rsid w:val="003D53AF"/>
    <w:rsid w:val="003E00C4"/>
    <w:rsid w:val="003E69EC"/>
    <w:rsid w:val="004046FC"/>
    <w:rsid w:val="004300D8"/>
    <w:rsid w:val="00467F4A"/>
    <w:rsid w:val="004821C4"/>
    <w:rsid w:val="00487C1D"/>
    <w:rsid w:val="00493530"/>
    <w:rsid w:val="004D7CBA"/>
    <w:rsid w:val="004F2B69"/>
    <w:rsid w:val="00533515"/>
    <w:rsid w:val="005471FF"/>
    <w:rsid w:val="00583E2C"/>
    <w:rsid w:val="005D165A"/>
    <w:rsid w:val="006018DE"/>
    <w:rsid w:val="006201F5"/>
    <w:rsid w:val="006462E1"/>
    <w:rsid w:val="00674FB4"/>
    <w:rsid w:val="006B5CC6"/>
    <w:rsid w:val="006C1320"/>
    <w:rsid w:val="006E18A0"/>
    <w:rsid w:val="006F6C75"/>
    <w:rsid w:val="006F7CBF"/>
    <w:rsid w:val="00741AD1"/>
    <w:rsid w:val="00755B02"/>
    <w:rsid w:val="0076451A"/>
    <w:rsid w:val="00764C82"/>
    <w:rsid w:val="00766D52"/>
    <w:rsid w:val="007A7A7E"/>
    <w:rsid w:val="00805BAA"/>
    <w:rsid w:val="00806C96"/>
    <w:rsid w:val="00824140"/>
    <w:rsid w:val="00864CA0"/>
    <w:rsid w:val="008E5B3A"/>
    <w:rsid w:val="009273C8"/>
    <w:rsid w:val="00961D4E"/>
    <w:rsid w:val="00974E6B"/>
    <w:rsid w:val="009A18DC"/>
    <w:rsid w:val="009B7DBF"/>
    <w:rsid w:val="009C763A"/>
    <w:rsid w:val="00A15119"/>
    <w:rsid w:val="00A50022"/>
    <w:rsid w:val="00A52DBD"/>
    <w:rsid w:val="00A52DE9"/>
    <w:rsid w:val="00A56AC0"/>
    <w:rsid w:val="00AC532E"/>
    <w:rsid w:val="00AD0E78"/>
    <w:rsid w:val="00B07FDA"/>
    <w:rsid w:val="00B506E8"/>
    <w:rsid w:val="00B63787"/>
    <w:rsid w:val="00BA0D6B"/>
    <w:rsid w:val="00BA4EC6"/>
    <w:rsid w:val="00C02562"/>
    <w:rsid w:val="00C3799A"/>
    <w:rsid w:val="00C60E83"/>
    <w:rsid w:val="00C75D8D"/>
    <w:rsid w:val="00C94BEF"/>
    <w:rsid w:val="00CA10D7"/>
    <w:rsid w:val="00CA52E4"/>
    <w:rsid w:val="00CA5827"/>
    <w:rsid w:val="00CB3034"/>
    <w:rsid w:val="00CC79CC"/>
    <w:rsid w:val="00CE44B1"/>
    <w:rsid w:val="00CF6F96"/>
    <w:rsid w:val="00D03370"/>
    <w:rsid w:val="00D17688"/>
    <w:rsid w:val="00D3409E"/>
    <w:rsid w:val="00E14795"/>
    <w:rsid w:val="00E365E2"/>
    <w:rsid w:val="00EE47C7"/>
    <w:rsid w:val="00EF6509"/>
    <w:rsid w:val="00F2014A"/>
    <w:rsid w:val="00FB1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23B65"/>
  <w15:chartTrackingRefBased/>
  <w15:docId w15:val="{61D77C18-B1FD-4410-86A2-F3AC0B11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7C7"/>
    <w:pPr>
      <w:spacing w:after="0" w:line="240" w:lineRule="auto"/>
      <w:ind w:left="86"/>
    </w:pPr>
    <w:rPr>
      <w:rFonts w:ascii="Arial" w:eastAsia="Arial" w:hAnsi="Arial" w:cs="Arial"/>
      <w:kern w:val="0"/>
      <w:sz w:val="24"/>
      <w14:ligatures w14:val="none"/>
    </w:rPr>
  </w:style>
  <w:style w:type="paragraph" w:styleId="Heading1">
    <w:name w:val="heading 1"/>
    <w:basedOn w:val="Normal"/>
    <w:link w:val="Heading1Char"/>
    <w:uiPriority w:val="9"/>
    <w:qFormat/>
    <w:rsid w:val="006018DE"/>
    <w:pPr>
      <w:ind w:left="22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CSCOC">
    <w:name w:val="SACSCOC"/>
    <w:basedOn w:val="Normal"/>
    <w:qFormat/>
    <w:rsid w:val="00A52DE9"/>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6018DE"/>
    <w:rPr>
      <w:rFonts w:ascii="Arial" w:eastAsia="Arial" w:hAnsi="Arial" w:cs="Arial"/>
      <w:b/>
      <w:bCs/>
      <w:kern w:val="0"/>
      <w:sz w:val="24"/>
      <w:szCs w:val="24"/>
      <w14:ligatures w14:val="none"/>
    </w:rPr>
  </w:style>
  <w:style w:type="paragraph" w:styleId="BodyText">
    <w:name w:val="Body Text"/>
    <w:basedOn w:val="Normal"/>
    <w:link w:val="BodyTextChar"/>
    <w:uiPriority w:val="1"/>
    <w:qFormat/>
    <w:rsid w:val="006018DE"/>
    <w:rPr>
      <w:szCs w:val="24"/>
    </w:rPr>
  </w:style>
  <w:style w:type="character" w:customStyle="1" w:styleId="BodyTextChar">
    <w:name w:val="Body Text Char"/>
    <w:basedOn w:val="DefaultParagraphFont"/>
    <w:link w:val="BodyText"/>
    <w:uiPriority w:val="1"/>
    <w:rsid w:val="006018DE"/>
    <w:rPr>
      <w:rFonts w:ascii="Arial" w:eastAsia="Arial" w:hAnsi="Arial" w:cs="Arial"/>
      <w:kern w:val="0"/>
      <w:sz w:val="24"/>
      <w:szCs w:val="24"/>
      <w14:ligatures w14:val="none"/>
    </w:rPr>
  </w:style>
  <w:style w:type="paragraph" w:customStyle="1" w:styleId="TableParagraph">
    <w:name w:val="Table Paragraph"/>
    <w:basedOn w:val="Normal"/>
    <w:uiPriority w:val="1"/>
    <w:qFormat/>
    <w:rsid w:val="006018DE"/>
    <w:pPr>
      <w:spacing w:line="255" w:lineRule="exact"/>
      <w:ind w:left="5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018DE"/>
    <w:rPr>
      <w:sz w:val="16"/>
      <w:szCs w:val="16"/>
    </w:rPr>
  </w:style>
  <w:style w:type="paragraph" w:styleId="CommentText">
    <w:name w:val="annotation text"/>
    <w:basedOn w:val="Normal"/>
    <w:link w:val="CommentTextChar"/>
    <w:uiPriority w:val="99"/>
    <w:unhideWhenUsed/>
    <w:rsid w:val="006018DE"/>
    <w:rPr>
      <w:sz w:val="20"/>
      <w:szCs w:val="20"/>
    </w:rPr>
  </w:style>
  <w:style w:type="character" w:customStyle="1" w:styleId="CommentTextChar">
    <w:name w:val="Comment Text Char"/>
    <w:basedOn w:val="DefaultParagraphFont"/>
    <w:link w:val="CommentText"/>
    <w:uiPriority w:val="99"/>
    <w:rsid w:val="006018DE"/>
    <w:rPr>
      <w:rFonts w:ascii="Arial" w:eastAsia="Arial" w:hAnsi="Arial" w:cs="Arial"/>
      <w:kern w:val="0"/>
      <w:sz w:val="20"/>
      <w:szCs w:val="20"/>
      <w14:ligatures w14:val="none"/>
    </w:rPr>
  </w:style>
  <w:style w:type="table" w:styleId="TableGrid">
    <w:name w:val="Table Grid"/>
    <w:basedOn w:val="TableNormal"/>
    <w:uiPriority w:val="39"/>
    <w:rsid w:val="006018DE"/>
    <w:pPr>
      <w:spacing w:after="0" w:line="240" w:lineRule="auto"/>
      <w:ind w:left="86"/>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018DE"/>
    <w:pPr>
      <w:ind w:left="820" w:hanging="360"/>
    </w:pPr>
    <w:rPr>
      <w:rFonts w:ascii="Tahoma" w:eastAsia="Tahoma" w:hAnsi="Tahoma" w:cs="Tahoma"/>
    </w:rPr>
  </w:style>
  <w:style w:type="paragraph" w:styleId="NoSpacing">
    <w:name w:val="No Spacing"/>
    <w:uiPriority w:val="1"/>
    <w:qFormat/>
    <w:rsid w:val="006018DE"/>
    <w:pPr>
      <w:spacing w:after="0" w:line="240" w:lineRule="auto"/>
      <w:ind w:left="86"/>
    </w:pPr>
    <w:rPr>
      <w:rFonts w:ascii="Arial" w:eastAsia="Arial" w:hAnsi="Arial" w:cs="Arial"/>
      <w:kern w:val="0"/>
      <w14:ligatures w14:val="none"/>
    </w:rPr>
  </w:style>
  <w:style w:type="character" w:styleId="Hyperlink">
    <w:name w:val="Hyperlink"/>
    <w:basedOn w:val="DefaultParagraphFont"/>
    <w:uiPriority w:val="99"/>
    <w:unhideWhenUsed/>
    <w:rsid w:val="006018DE"/>
    <w:rPr>
      <w:color w:val="0563C1" w:themeColor="hyperlink"/>
      <w:u w:val="single"/>
    </w:rPr>
  </w:style>
  <w:style w:type="character" w:styleId="UnresolvedMention">
    <w:name w:val="Unresolved Mention"/>
    <w:basedOn w:val="DefaultParagraphFont"/>
    <w:uiPriority w:val="99"/>
    <w:semiHidden/>
    <w:unhideWhenUsed/>
    <w:rsid w:val="006018D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018DE"/>
    <w:rPr>
      <w:b/>
      <w:bCs/>
    </w:rPr>
  </w:style>
  <w:style w:type="character" w:customStyle="1" w:styleId="CommentSubjectChar">
    <w:name w:val="Comment Subject Char"/>
    <w:basedOn w:val="CommentTextChar"/>
    <w:link w:val="CommentSubject"/>
    <w:uiPriority w:val="99"/>
    <w:semiHidden/>
    <w:rsid w:val="006018DE"/>
    <w:rPr>
      <w:rFonts w:ascii="Arial" w:eastAsia="Arial" w:hAnsi="Arial" w:cs="Arial"/>
      <w:b/>
      <w:bCs/>
      <w:kern w:val="0"/>
      <w:sz w:val="20"/>
      <w:szCs w:val="20"/>
      <w14:ligatures w14:val="none"/>
    </w:rPr>
  </w:style>
  <w:style w:type="paragraph" w:styleId="Revision">
    <w:name w:val="Revision"/>
    <w:hidden/>
    <w:uiPriority w:val="99"/>
    <w:semiHidden/>
    <w:rsid w:val="009273C8"/>
    <w:pPr>
      <w:spacing w:after="0" w:line="240" w:lineRule="auto"/>
    </w:pPr>
    <w:rPr>
      <w:rFonts w:ascii="Arial" w:eastAsia="Arial" w:hAnsi="Arial" w:cs="Arial"/>
      <w:kern w:val="0"/>
      <w14:ligatures w14:val="none"/>
    </w:rPr>
  </w:style>
  <w:style w:type="paragraph" w:styleId="Title">
    <w:name w:val="Title"/>
    <w:basedOn w:val="Normal"/>
    <w:next w:val="Normal"/>
    <w:link w:val="TitleChar"/>
    <w:uiPriority w:val="10"/>
    <w:qFormat/>
    <w:rsid w:val="00C94BE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BEF"/>
    <w:rPr>
      <w:rFonts w:asciiTheme="majorHAnsi" w:eastAsiaTheme="majorEastAsia" w:hAnsiTheme="majorHAnsi" w:cstheme="majorBidi"/>
      <w:spacing w:val="-10"/>
      <w:kern w:val="28"/>
      <w:sz w:val="56"/>
      <w:szCs w:val="56"/>
      <w14:ligatures w14:val="none"/>
    </w:rPr>
  </w:style>
  <w:style w:type="paragraph" w:customStyle="1" w:styleId="pf0">
    <w:name w:val="pf0"/>
    <w:basedOn w:val="Normal"/>
    <w:rsid w:val="001E3181"/>
    <w:pPr>
      <w:spacing w:before="100" w:beforeAutospacing="1" w:after="100" w:afterAutospacing="1"/>
      <w:ind w:left="0"/>
    </w:pPr>
    <w:rPr>
      <w:rFonts w:ascii="Times New Roman" w:eastAsia="Times New Roman" w:hAnsi="Times New Roman" w:cs="Times New Roman"/>
      <w:szCs w:val="24"/>
    </w:rPr>
  </w:style>
  <w:style w:type="character" w:customStyle="1" w:styleId="cf01">
    <w:name w:val="cf01"/>
    <w:basedOn w:val="DefaultParagraphFont"/>
    <w:rsid w:val="001E3181"/>
    <w:rPr>
      <w:rFonts w:ascii="Segoe UI" w:hAnsi="Segoe UI" w:cs="Segoe UI" w:hint="default"/>
      <w:sz w:val="18"/>
      <w:szCs w:val="18"/>
    </w:rPr>
  </w:style>
  <w:style w:type="character" w:styleId="FollowedHyperlink">
    <w:name w:val="FollowedHyperlink"/>
    <w:basedOn w:val="DefaultParagraphFont"/>
    <w:uiPriority w:val="99"/>
    <w:semiHidden/>
    <w:unhideWhenUsed/>
    <w:rsid w:val="004821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3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xc.lsu.edu/" TargetMode="External"/><Relationship Id="rId13" Type="http://schemas.openxmlformats.org/officeDocument/2006/relationships/hyperlink" Target="https://www.lsu.edu/disability/faculty-staff/index.php" TargetMode="External"/><Relationship Id="rId18" Type="http://schemas.openxmlformats.org/officeDocument/2006/relationships/hyperlink" Target="https://www.lsu.edu/engagement/reporting/index.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lsu.edu/policies/ps/ps_117.pdf" TargetMode="External"/><Relationship Id="rId12" Type="http://schemas.openxmlformats.org/officeDocument/2006/relationships/hyperlink" Target="https://www.lsu.edu/saa/code-of-conduct.php" TargetMode="External"/><Relationship Id="rId17" Type="http://schemas.openxmlformats.org/officeDocument/2006/relationships/hyperlink" Target="http://www.lsu.edu/support" TargetMode="External"/><Relationship Id="rId2" Type="http://schemas.openxmlformats.org/officeDocument/2006/relationships/numbering" Target="numbering.xml"/><Relationship Id="rId16" Type="http://schemas.openxmlformats.org/officeDocument/2006/relationships/hyperlink" Target="https://www.lsu.edu/career/index.php" TargetMode="External"/><Relationship Id="rId20" Type="http://schemas.openxmlformats.org/officeDocument/2006/relationships/hyperlink" Target="https://lsu.edu/administration/policies/pmfiles/pm-73.pdf" TargetMode="External"/><Relationship Id="rId1" Type="http://schemas.openxmlformats.org/officeDocument/2006/relationships/customXml" Target="../customXml/item1.xml"/><Relationship Id="rId6" Type="http://schemas.openxmlformats.org/officeDocument/2006/relationships/hyperlink" Target="https://www.lsu.edu/policies/ps/ps_22.pdf" TargetMode="External"/><Relationship Id="rId11" Type="http://schemas.openxmlformats.org/officeDocument/2006/relationships/hyperlink" Target="https://catalog.lsu.edu/content.php?catoid=33&amp;navoid=3121" TargetMode="External"/><Relationship Id="rId5" Type="http://schemas.openxmlformats.org/officeDocument/2006/relationships/webSettings" Target="webSettings.xml"/><Relationship Id="rId15" Type="http://schemas.openxmlformats.org/officeDocument/2006/relationships/hyperlink" Target="http://cxc.lsu.edu/" TargetMode="External"/><Relationship Id="rId10" Type="http://schemas.openxmlformats.org/officeDocument/2006/relationships/hyperlink" Target="https://www.lsu.edu/academicaffairs/ccell/faculty_resources/trip_insurance.php" TargetMode="External"/><Relationship Id="rId19" Type="http://schemas.openxmlformats.org/officeDocument/2006/relationships/hyperlink" Target="https://lsu.edu/civil-rights/" TargetMode="External"/><Relationship Id="rId4" Type="http://schemas.openxmlformats.org/officeDocument/2006/relationships/settings" Target="settings.xml"/><Relationship Id="rId9" Type="http://schemas.openxmlformats.org/officeDocument/2006/relationships/hyperlink" Target="http://www.LSU.edu/ccell" TargetMode="External"/><Relationship Id="rId14" Type="http://schemas.openxmlformats.org/officeDocument/2006/relationships/hyperlink" Target="https://lsu.edu/c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18FF8-833F-44F2-8BA1-EE0DEDC3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1669</Words>
  <Characters>9349</Characters>
  <Application>Microsoft Office Word</Application>
  <DocSecurity>0</DocSecurity>
  <Lines>221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 Sassic Young</dc:creator>
  <cp:keywords/>
  <dc:description/>
  <cp:lastModifiedBy>Kelsey Brannon</cp:lastModifiedBy>
  <cp:revision>2</cp:revision>
  <dcterms:created xsi:type="dcterms:W3CDTF">2026-02-11T20:43:00Z</dcterms:created>
  <dcterms:modified xsi:type="dcterms:W3CDTF">2026-02-11T20:43:00Z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08cc100632dfefe7a7f49db1ff624d6a6861d3a83d9df9fc3036a18c6131148f</vt:lpwstr>
  </property>
</Properties>
</file>